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611289" w14:textId="77777777" w:rsidR="006149D8" w:rsidRPr="00C36B07" w:rsidRDefault="00BE1EB8">
      <w:pPr>
        <w:spacing w:after="180"/>
        <w:jc w:val="center"/>
        <w:rPr>
          <w:b/>
          <w:sz w:val="24"/>
          <w:szCs w:val="24"/>
          <w:lang w:val="en-GB"/>
        </w:rPr>
      </w:pPr>
      <w:r>
        <w:rPr>
          <w:b/>
          <w:bCs/>
          <w:sz w:val="24"/>
          <w:szCs w:val="24"/>
          <w:lang w:val="en-GB"/>
        </w:rPr>
        <w:t>REGULATION - WAF 2025</w:t>
      </w:r>
    </w:p>
    <w:p w14:paraId="098AC0AD" w14:textId="77777777" w:rsidR="006149D8" w:rsidRPr="00C36B07" w:rsidRDefault="00BE1EB8">
      <w:pPr>
        <w:spacing w:after="180"/>
        <w:jc w:val="center"/>
        <w:rPr>
          <w:b/>
          <w:sz w:val="24"/>
          <w:szCs w:val="24"/>
          <w:lang w:val="en-GB"/>
        </w:rPr>
      </w:pPr>
      <w:r>
        <w:rPr>
          <w:b/>
          <w:bCs/>
          <w:sz w:val="24"/>
          <w:szCs w:val="24"/>
          <w:lang w:val="en-GB"/>
        </w:rPr>
        <w:t>WAF - Women in Art Fellowship</w:t>
      </w:r>
    </w:p>
    <w:p w14:paraId="2FD8D17C" w14:textId="405E860C" w:rsidR="006149D8" w:rsidRPr="00C36B07" w:rsidRDefault="00BE1EB8">
      <w:pPr>
        <w:spacing w:after="180"/>
        <w:jc w:val="both"/>
        <w:rPr>
          <w:sz w:val="24"/>
          <w:szCs w:val="24"/>
          <w:lang w:val="en-GB"/>
        </w:rPr>
      </w:pPr>
      <w:r>
        <w:rPr>
          <w:b/>
          <w:bCs/>
          <w:sz w:val="24"/>
          <w:szCs w:val="24"/>
          <w:lang w:val="en-GB"/>
        </w:rPr>
        <w:t xml:space="preserve">WAF - Women in Art Fellowship </w:t>
      </w:r>
      <w:r>
        <w:rPr>
          <w:sz w:val="24"/>
          <w:szCs w:val="24"/>
          <w:lang w:val="en-GB"/>
        </w:rPr>
        <w:t>is an initiative of the following organisations:</w:t>
      </w:r>
    </w:p>
    <w:p w14:paraId="6C1E7827" w14:textId="45629C5C" w:rsidR="006149D8" w:rsidRPr="00C36B07" w:rsidRDefault="00BE1EB8" w:rsidP="5AE5EF34">
      <w:pPr>
        <w:numPr>
          <w:ilvl w:val="0"/>
          <w:numId w:val="9"/>
        </w:numPr>
        <w:pBdr>
          <w:top w:val="nil"/>
          <w:left w:val="nil"/>
          <w:bottom w:val="nil"/>
          <w:right w:val="nil"/>
          <w:between w:val="nil"/>
        </w:pBdr>
        <w:ind w:left="709"/>
        <w:jc w:val="both"/>
        <w:rPr>
          <w:color w:val="000000"/>
          <w:sz w:val="24"/>
          <w:szCs w:val="24"/>
          <w:lang w:val="en-GB"/>
        </w:rPr>
      </w:pPr>
      <w:r>
        <w:rPr>
          <w:b/>
          <w:bCs/>
          <w:color w:val="000000" w:themeColor="text1"/>
          <w:sz w:val="24"/>
          <w:szCs w:val="24"/>
          <w:lang w:val="en-GB"/>
        </w:rPr>
        <w:t>VIA Outlets centres in Portugal - Freeport Lisboa Fashion Outlet and Vila do Conde Porto Fashion Outlet</w:t>
      </w:r>
      <w:r>
        <w:rPr>
          <w:color w:val="000000" w:themeColor="text1"/>
          <w:sz w:val="24"/>
          <w:szCs w:val="24"/>
          <w:lang w:val="en-GB"/>
        </w:rPr>
        <w:t xml:space="preserve">, managed by </w:t>
      </w:r>
      <w:r>
        <w:rPr>
          <w:b/>
          <w:bCs/>
          <w:color w:val="000000" w:themeColor="text1"/>
          <w:sz w:val="24"/>
          <w:szCs w:val="24"/>
          <w:lang w:val="en-GB"/>
        </w:rPr>
        <w:t>VIOUTLETS PORTUGAL MANAGEMENT, UNIPESSOAL, LDA</w:t>
      </w:r>
      <w:r>
        <w:rPr>
          <w:color w:val="000000" w:themeColor="text1"/>
          <w:sz w:val="24"/>
          <w:szCs w:val="24"/>
          <w:lang w:val="en-GB"/>
        </w:rPr>
        <w:t xml:space="preserve">, a sole proprietorship company with registered offices at Avenida Euro 2004 (Entrada Principal), no. 1298, parish and municipality of </w:t>
      </w:r>
      <w:proofErr w:type="spellStart"/>
      <w:r>
        <w:rPr>
          <w:color w:val="000000" w:themeColor="text1"/>
          <w:sz w:val="24"/>
          <w:szCs w:val="24"/>
          <w:lang w:val="en-GB"/>
        </w:rPr>
        <w:t>Alcochete</w:t>
      </w:r>
      <w:proofErr w:type="spellEnd"/>
      <w:r>
        <w:rPr>
          <w:color w:val="000000" w:themeColor="text1"/>
          <w:sz w:val="24"/>
          <w:szCs w:val="24"/>
          <w:lang w:val="en-GB"/>
        </w:rPr>
        <w:t xml:space="preserve">, holder of the single legal person and registration number 514142588, with a fully paid-up and subscribed share capital of </w:t>
      </w:r>
      <w:r w:rsidR="00673D5F">
        <w:rPr>
          <w:color w:val="000000" w:themeColor="text1"/>
          <w:sz w:val="24"/>
          <w:szCs w:val="24"/>
          <w:lang w:val="en-GB"/>
        </w:rPr>
        <w:t>€</w:t>
      </w:r>
      <w:r>
        <w:rPr>
          <w:color w:val="000000" w:themeColor="text1"/>
          <w:sz w:val="24"/>
          <w:szCs w:val="24"/>
          <w:lang w:val="en-GB"/>
        </w:rPr>
        <w:t>5,000.00 (five thousand euros);</w:t>
      </w:r>
    </w:p>
    <w:p w14:paraId="0A37501D" w14:textId="77777777" w:rsidR="006149D8" w:rsidRPr="00C36B07" w:rsidRDefault="006149D8">
      <w:pPr>
        <w:pBdr>
          <w:top w:val="nil"/>
          <w:left w:val="nil"/>
          <w:bottom w:val="nil"/>
          <w:right w:val="nil"/>
          <w:between w:val="nil"/>
        </w:pBdr>
        <w:ind w:left="1080"/>
        <w:jc w:val="both"/>
        <w:rPr>
          <w:color w:val="000000"/>
          <w:sz w:val="24"/>
          <w:szCs w:val="24"/>
          <w:lang w:val="en-GB"/>
        </w:rPr>
      </w:pPr>
    </w:p>
    <w:p w14:paraId="2A695F47" w14:textId="73155C5F" w:rsidR="006149D8" w:rsidRPr="00C36B07" w:rsidRDefault="00BE1EB8">
      <w:pPr>
        <w:numPr>
          <w:ilvl w:val="0"/>
          <w:numId w:val="9"/>
        </w:numPr>
        <w:pBdr>
          <w:top w:val="nil"/>
          <w:left w:val="nil"/>
          <w:bottom w:val="nil"/>
          <w:right w:val="nil"/>
          <w:between w:val="nil"/>
        </w:pBdr>
        <w:ind w:left="709"/>
        <w:jc w:val="both"/>
        <w:rPr>
          <w:color w:val="000000"/>
          <w:sz w:val="24"/>
          <w:szCs w:val="24"/>
          <w:lang w:val="en-GB"/>
        </w:rPr>
      </w:pPr>
      <w:proofErr w:type="spellStart"/>
      <w:r>
        <w:rPr>
          <w:b/>
          <w:bCs/>
          <w:color w:val="000000"/>
          <w:sz w:val="24"/>
          <w:szCs w:val="24"/>
          <w:lang w:val="en-GB"/>
        </w:rPr>
        <w:t>Elenco</w:t>
      </w:r>
      <w:proofErr w:type="spellEnd"/>
      <w:r>
        <w:rPr>
          <w:b/>
          <w:bCs/>
          <w:color w:val="000000"/>
          <w:sz w:val="24"/>
          <w:szCs w:val="24"/>
          <w:lang w:val="en-GB"/>
        </w:rPr>
        <w:t xml:space="preserve"> Exemplar, L</w:t>
      </w:r>
      <w:r w:rsidR="00673D5F">
        <w:rPr>
          <w:b/>
          <w:bCs/>
          <w:color w:val="000000"/>
          <w:sz w:val="24"/>
          <w:szCs w:val="24"/>
          <w:lang w:val="en-GB"/>
        </w:rPr>
        <w:t>DA</w:t>
      </w:r>
      <w:r>
        <w:rPr>
          <w:color w:val="000000"/>
          <w:sz w:val="24"/>
          <w:szCs w:val="24"/>
          <w:lang w:val="en-GB"/>
        </w:rPr>
        <w:t xml:space="preserve">, hereinafter referred to as Portugal Manual, with registered offices at Rua Diogo </w:t>
      </w:r>
      <w:proofErr w:type="spellStart"/>
      <w:r>
        <w:rPr>
          <w:color w:val="000000"/>
          <w:sz w:val="24"/>
          <w:szCs w:val="24"/>
          <w:lang w:val="en-GB"/>
        </w:rPr>
        <w:t>Cão</w:t>
      </w:r>
      <w:proofErr w:type="spellEnd"/>
      <w:r>
        <w:rPr>
          <w:color w:val="000000"/>
          <w:sz w:val="24"/>
          <w:szCs w:val="24"/>
          <w:lang w:val="en-GB"/>
        </w:rPr>
        <w:t xml:space="preserve">, nº 18, 6º </w:t>
      </w:r>
      <w:proofErr w:type="spellStart"/>
      <w:r>
        <w:rPr>
          <w:color w:val="000000"/>
          <w:sz w:val="24"/>
          <w:szCs w:val="24"/>
          <w:lang w:val="en-GB"/>
        </w:rPr>
        <w:t>Esq.</w:t>
      </w:r>
      <w:proofErr w:type="spellEnd"/>
      <w:r>
        <w:rPr>
          <w:color w:val="000000"/>
          <w:sz w:val="24"/>
          <w:szCs w:val="24"/>
          <w:lang w:val="en-GB"/>
        </w:rPr>
        <w:t xml:space="preserve">, 1300-181 Lisboa, with share capital of €5,000 (five thousand euros), registered at the Commercial Registry Office under </w:t>
      </w:r>
      <w:commentRangeStart w:id="0"/>
      <w:commentRangeStart w:id="1"/>
      <w:r w:rsidR="00673D5F">
        <w:rPr>
          <w:color w:val="000000"/>
          <w:sz w:val="24"/>
          <w:szCs w:val="24"/>
          <w:lang w:val="en-GB"/>
        </w:rPr>
        <w:t xml:space="preserve">the </w:t>
      </w:r>
      <w:r>
        <w:rPr>
          <w:color w:val="000000"/>
          <w:sz w:val="24"/>
          <w:szCs w:val="24"/>
          <w:lang w:val="en-GB"/>
        </w:rPr>
        <w:t xml:space="preserve">registration </w:t>
      </w:r>
      <w:commentRangeEnd w:id="0"/>
      <w:r w:rsidR="00673D5F">
        <w:rPr>
          <w:rStyle w:val="Jegyzethivatkozs"/>
        </w:rPr>
        <w:commentReference w:id="0"/>
      </w:r>
      <w:commentRangeEnd w:id="1"/>
      <w:r w:rsidR="00655DA3">
        <w:rPr>
          <w:rStyle w:val="Jegyzethivatkozs"/>
        </w:rPr>
        <w:commentReference w:id="1"/>
      </w:r>
      <w:r>
        <w:rPr>
          <w:color w:val="000000"/>
          <w:sz w:val="24"/>
          <w:szCs w:val="24"/>
          <w:lang w:val="en-GB"/>
        </w:rPr>
        <w:t xml:space="preserve">and legal person number </w:t>
      </w:r>
      <w:proofErr w:type="gramStart"/>
      <w:r>
        <w:rPr>
          <w:color w:val="000000"/>
          <w:sz w:val="24"/>
          <w:szCs w:val="24"/>
          <w:lang w:val="en-GB"/>
        </w:rPr>
        <w:t>516 536 834;</w:t>
      </w:r>
      <w:proofErr w:type="gramEnd"/>
    </w:p>
    <w:p w14:paraId="5DAB6C7B" w14:textId="77777777" w:rsidR="006149D8" w:rsidRPr="00C36B07" w:rsidRDefault="006149D8">
      <w:pPr>
        <w:pBdr>
          <w:top w:val="nil"/>
          <w:left w:val="nil"/>
          <w:bottom w:val="nil"/>
          <w:right w:val="nil"/>
          <w:between w:val="nil"/>
        </w:pBdr>
        <w:ind w:left="1080"/>
        <w:jc w:val="both"/>
        <w:rPr>
          <w:color w:val="000000"/>
          <w:sz w:val="24"/>
          <w:szCs w:val="24"/>
          <w:lang w:val="en-GB"/>
        </w:rPr>
      </w:pPr>
    </w:p>
    <w:p w14:paraId="7365A681" w14:textId="4133A26C" w:rsidR="006149D8" w:rsidRPr="00C36B07" w:rsidRDefault="00BE1EB8">
      <w:pPr>
        <w:numPr>
          <w:ilvl w:val="0"/>
          <w:numId w:val="9"/>
        </w:numPr>
        <w:pBdr>
          <w:top w:val="nil"/>
          <w:left w:val="nil"/>
          <w:bottom w:val="nil"/>
          <w:right w:val="nil"/>
          <w:between w:val="nil"/>
        </w:pBdr>
        <w:spacing w:after="180"/>
        <w:ind w:left="709"/>
        <w:jc w:val="both"/>
        <w:rPr>
          <w:color w:val="000000"/>
          <w:sz w:val="24"/>
          <w:szCs w:val="24"/>
          <w:lang w:val="en-GB"/>
        </w:rPr>
      </w:pPr>
      <w:r>
        <w:rPr>
          <w:b/>
          <w:bCs/>
          <w:color w:val="000000"/>
          <w:sz w:val="24"/>
          <w:szCs w:val="24"/>
          <w:lang w:val="en-GB"/>
        </w:rPr>
        <w:t xml:space="preserve">SOTA - </w:t>
      </w:r>
      <w:proofErr w:type="spellStart"/>
      <w:r>
        <w:rPr>
          <w:b/>
          <w:bCs/>
          <w:color w:val="000000"/>
          <w:sz w:val="24"/>
          <w:szCs w:val="24"/>
          <w:lang w:val="en-GB"/>
        </w:rPr>
        <w:t>Agência</w:t>
      </w:r>
      <w:proofErr w:type="spellEnd"/>
      <w:r>
        <w:rPr>
          <w:b/>
          <w:bCs/>
          <w:color w:val="000000"/>
          <w:sz w:val="24"/>
          <w:szCs w:val="24"/>
          <w:lang w:val="en-GB"/>
        </w:rPr>
        <w:t xml:space="preserve"> de Arte. S.A</w:t>
      </w:r>
      <w:r>
        <w:rPr>
          <w:color w:val="000000"/>
          <w:sz w:val="24"/>
          <w:szCs w:val="24"/>
          <w:lang w:val="en-GB"/>
        </w:rPr>
        <w:t xml:space="preserve">., hereinafter referred to as SOTA - State of the Art, with registered office at Av. Clotilde, Centro de </w:t>
      </w:r>
      <w:proofErr w:type="spellStart"/>
      <w:r>
        <w:rPr>
          <w:color w:val="000000"/>
          <w:sz w:val="24"/>
          <w:szCs w:val="24"/>
          <w:lang w:val="en-GB"/>
        </w:rPr>
        <w:t>Congressos</w:t>
      </w:r>
      <w:proofErr w:type="spellEnd"/>
      <w:r>
        <w:rPr>
          <w:color w:val="000000"/>
          <w:sz w:val="24"/>
          <w:szCs w:val="24"/>
          <w:lang w:val="en-GB"/>
        </w:rPr>
        <w:t xml:space="preserve"> do Estoril 4º C, 2765-211 Estoril, with share capital of </w:t>
      </w:r>
      <w:r w:rsidR="00673D5F">
        <w:rPr>
          <w:color w:val="000000"/>
          <w:sz w:val="24"/>
          <w:szCs w:val="24"/>
          <w:lang w:val="en-GB"/>
        </w:rPr>
        <w:t>€</w:t>
      </w:r>
      <w:r>
        <w:rPr>
          <w:color w:val="000000"/>
          <w:sz w:val="24"/>
          <w:szCs w:val="24"/>
          <w:lang w:val="en-GB"/>
        </w:rPr>
        <w:t xml:space="preserve">100,000 (one hundred thousand euros), registered at the Cascais Commercial Registry Office under the single registration and legal person number 508 914 361. </w:t>
      </w:r>
    </w:p>
    <w:p w14:paraId="37B7FF98" w14:textId="77777777" w:rsidR="006149D8" w:rsidRPr="00C36B07" w:rsidRDefault="00BE1EB8">
      <w:pPr>
        <w:spacing w:after="180"/>
        <w:jc w:val="both"/>
        <w:rPr>
          <w:sz w:val="24"/>
          <w:szCs w:val="24"/>
          <w:lang w:val="en-GB"/>
        </w:rPr>
      </w:pPr>
      <w:r>
        <w:rPr>
          <w:sz w:val="24"/>
          <w:szCs w:val="24"/>
          <w:lang w:val="en-GB"/>
        </w:rPr>
        <w:t>Hereinafter referred to as ‘</w:t>
      </w:r>
      <w:r>
        <w:rPr>
          <w:b/>
          <w:bCs/>
          <w:sz w:val="24"/>
          <w:szCs w:val="24"/>
          <w:lang w:val="en-GB"/>
        </w:rPr>
        <w:t>WAF</w:t>
      </w:r>
      <w:r>
        <w:rPr>
          <w:sz w:val="24"/>
          <w:szCs w:val="24"/>
          <w:lang w:val="en-GB"/>
        </w:rPr>
        <w:t>’ or promoting organisations.</w:t>
      </w:r>
    </w:p>
    <w:p w14:paraId="08741430" w14:textId="74EAD343" w:rsidR="006149D8" w:rsidRDefault="00BE1EB8">
      <w:pPr>
        <w:spacing w:after="180"/>
        <w:jc w:val="both"/>
        <w:rPr>
          <w:sz w:val="24"/>
          <w:szCs w:val="24"/>
        </w:rPr>
      </w:pPr>
      <w:commentRangeStart w:id="2"/>
      <w:commentRangeStart w:id="3"/>
      <w:r>
        <w:rPr>
          <w:sz w:val="24"/>
          <w:szCs w:val="24"/>
          <w:lang w:val="en-GB"/>
        </w:rPr>
        <w:t>Where</w:t>
      </w:r>
      <w:r w:rsidR="00C36B07">
        <w:rPr>
          <w:sz w:val="24"/>
          <w:szCs w:val="24"/>
          <w:lang w:val="en-GB"/>
        </w:rPr>
        <w:t>in</w:t>
      </w:r>
      <w:r>
        <w:rPr>
          <w:sz w:val="24"/>
          <w:szCs w:val="24"/>
          <w:lang w:val="en-GB"/>
        </w:rPr>
        <w:t>:</w:t>
      </w:r>
      <w:commentRangeEnd w:id="2"/>
      <w:r w:rsidR="00673D5F">
        <w:rPr>
          <w:rStyle w:val="Jegyzethivatkozs"/>
        </w:rPr>
        <w:commentReference w:id="2"/>
      </w:r>
      <w:commentRangeEnd w:id="3"/>
      <w:r w:rsidR="00655DA3">
        <w:rPr>
          <w:rStyle w:val="Jegyzethivatkozs"/>
        </w:rPr>
        <w:commentReference w:id="3"/>
      </w:r>
    </w:p>
    <w:p w14:paraId="5945BF2B" w14:textId="6FB79CDC" w:rsidR="006149D8" w:rsidRPr="00C36B07" w:rsidRDefault="00BE1EB8" w:rsidP="5AE5EF34">
      <w:pPr>
        <w:numPr>
          <w:ilvl w:val="0"/>
          <w:numId w:val="10"/>
        </w:numPr>
        <w:pBdr>
          <w:top w:val="nil"/>
          <w:left w:val="nil"/>
          <w:bottom w:val="nil"/>
          <w:right w:val="nil"/>
          <w:between w:val="nil"/>
        </w:pBdr>
        <w:ind w:left="709"/>
        <w:jc w:val="both"/>
        <w:rPr>
          <w:color w:val="000000"/>
          <w:sz w:val="26"/>
          <w:szCs w:val="26"/>
          <w:lang w:val="en-GB"/>
        </w:rPr>
      </w:pPr>
      <w:r>
        <w:rPr>
          <w:color w:val="000000" w:themeColor="text1"/>
          <w:sz w:val="26"/>
          <w:szCs w:val="26"/>
          <w:lang w:val="en-GB"/>
        </w:rPr>
        <w:t xml:space="preserve">Created </w:t>
      </w:r>
      <w:r>
        <w:rPr>
          <w:color w:val="000000" w:themeColor="text1"/>
          <w:sz w:val="24"/>
          <w:szCs w:val="24"/>
          <w:lang w:val="en-GB"/>
        </w:rPr>
        <w:t xml:space="preserve">to strengthen the female presence in art and culture, WAF has created a scholarship consisting of financial support, mentoring and visibility for women artists living in Portugal. </w:t>
      </w:r>
    </w:p>
    <w:p w14:paraId="6CBFC570" w14:textId="2FCB9AA6" w:rsidR="006149D8" w:rsidRPr="00C36B07" w:rsidRDefault="00BE1EB8" w:rsidP="5AE5EF34">
      <w:pPr>
        <w:numPr>
          <w:ilvl w:val="0"/>
          <w:numId w:val="10"/>
        </w:numPr>
        <w:pBdr>
          <w:top w:val="nil"/>
          <w:left w:val="nil"/>
          <w:bottom w:val="nil"/>
          <w:right w:val="nil"/>
          <w:between w:val="nil"/>
        </w:pBdr>
        <w:ind w:left="709"/>
        <w:jc w:val="both"/>
        <w:rPr>
          <w:color w:val="000000"/>
          <w:sz w:val="26"/>
          <w:szCs w:val="26"/>
          <w:lang w:val="en-GB"/>
        </w:rPr>
      </w:pPr>
      <w:r>
        <w:rPr>
          <w:color w:val="000000" w:themeColor="text1"/>
          <w:sz w:val="26"/>
          <w:szCs w:val="26"/>
          <w:lang w:val="en-GB"/>
        </w:rPr>
        <w:t>WAF is part of the VIA Outlets Group's sustainability strategy, aligned with the pillar of resilient communities, promoting lasting positive impact in the cultural sector.</w:t>
      </w:r>
    </w:p>
    <w:p w14:paraId="33A66FBC" w14:textId="410C1D30" w:rsidR="006149D8" w:rsidRPr="00C36B07" w:rsidRDefault="00BE1EB8">
      <w:pPr>
        <w:numPr>
          <w:ilvl w:val="0"/>
          <w:numId w:val="10"/>
        </w:numPr>
        <w:pBdr>
          <w:top w:val="nil"/>
          <w:left w:val="nil"/>
          <w:bottom w:val="nil"/>
          <w:right w:val="nil"/>
          <w:between w:val="nil"/>
        </w:pBdr>
        <w:ind w:left="709"/>
        <w:jc w:val="both"/>
        <w:rPr>
          <w:color w:val="000000"/>
          <w:sz w:val="24"/>
          <w:szCs w:val="24"/>
          <w:lang w:val="en-GB"/>
        </w:rPr>
      </w:pPr>
      <w:r>
        <w:rPr>
          <w:color w:val="000000"/>
          <w:sz w:val="24"/>
          <w:szCs w:val="24"/>
          <w:lang w:val="en-GB"/>
        </w:rPr>
        <w:t xml:space="preserve">WAF will have a </w:t>
      </w:r>
      <w:commentRangeStart w:id="4"/>
      <w:commentRangeStart w:id="5"/>
      <w:r>
        <w:rPr>
          <w:color w:val="000000"/>
          <w:sz w:val="24"/>
          <w:szCs w:val="24"/>
          <w:lang w:val="en-GB"/>
        </w:rPr>
        <w:t>guest sponsor</w:t>
      </w:r>
      <w:commentRangeEnd w:id="4"/>
      <w:r w:rsidR="00C513D9">
        <w:rPr>
          <w:rStyle w:val="Jegyzethivatkozs"/>
        </w:rPr>
        <w:commentReference w:id="4"/>
      </w:r>
      <w:commentRangeEnd w:id="5"/>
      <w:r w:rsidR="00655DA3">
        <w:rPr>
          <w:rStyle w:val="Jegyzethivatkozs"/>
        </w:rPr>
        <w:commentReference w:id="5"/>
      </w:r>
      <w:r w:rsidR="00C36B07">
        <w:rPr>
          <w:color w:val="000000"/>
          <w:sz w:val="24"/>
          <w:szCs w:val="24"/>
          <w:lang w:val="en-GB"/>
        </w:rPr>
        <w:t xml:space="preserve"> who is </w:t>
      </w:r>
      <w:r>
        <w:rPr>
          <w:color w:val="000000"/>
          <w:sz w:val="24"/>
          <w:szCs w:val="24"/>
          <w:lang w:val="en-GB"/>
        </w:rPr>
        <w:t xml:space="preserve">a renowned artist </w:t>
      </w:r>
      <w:r w:rsidR="00844BD7">
        <w:rPr>
          <w:color w:val="000000"/>
          <w:sz w:val="24"/>
          <w:szCs w:val="24"/>
          <w:lang w:val="en-GB"/>
        </w:rPr>
        <w:t xml:space="preserve">and </w:t>
      </w:r>
      <w:r>
        <w:rPr>
          <w:color w:val="000000"/>
          <w:sz w:val="24"/>
          <w:szCs w:val="24"/>
          <w:lang w:val="en-GB"/>
        </w:rPr>
        <w:t xml:space="preserve">who will </w:t>
      </w:r>
      <w:r w:rsidR="00844BD7">
        <w:rPr>
          <w:color w:val="000000"/>
          <w:sz w:val="24"/>
          <w:szCs w:val="24"/>
          <w:lang w:val="en-GB"/>
        </w:rPr>
        <w:t>act as a mentor, following</w:t>
      </w:r>
      <w:r>
        <w:rPr>
          <w:color w:val="000000"/>
          <w:sz w:val="24"/>
          <w:szCs w:val="24"/>
          <w:lang w:val="en-GB"/>
        </w:rPr>
        <w:t xml:space="preserve"> the process and support</w:t>
      </w:r>
      <w:r w:rsidR="00844BD7">
        <w:rPr>
          <w:color w:val="000000"/>
          <w:sz w:val="24"/>
          <w:szCs w:val="24"/>
          <w:lang w:val="en-GB"/>
        </w:rPr>
        <w:t>ing</w:t>
      </w:r>
      <w:r>
        <w:rPr>
          <w:color w:val="000000"/>
          <w:sz w:val="24"/>
          <w:szCs w:val="24"/>
          <w:lang w:val="en-GB"/>
        </w:rPr>
        <w:t xml:space="preserve"> the selected artist, </w:t>
      </w:r>
      <w:r w:rsidR="00673D5F">
        <w:rPr>
          <w:color w:val="000000"/>
          <w:sz w:val="24"/>
          <w:szCs w:val="24"/>
          <w:lang w:val="en-GB"/>
        </w:rPr>
        <w:t xml:space="preserve">thereby </w:t>
      </w:r>
      <w:r>
        <w:rPr>
          <w:color w:val="000000"/>
          <w:sz w:val="24"/>
          <w:szCs w:val="24"/>
          <w:lang w:val="en-GB"/>
        </w:rPr>
        <w:t>increasing the project's visibility.</w:t>
      </w:r>
    </w:p>
    <w:p w14:paraId="0342947C" w14:textId="1CCD5EAB" w:rsidR="006149D8" w:rsidRPr="00C36B07" w:rsidRDefault="00BE1EB8">
      <w:pPr>
        <w:numPr>
          <w:ilvl w:val="0"/>
          <w:numId w:val="10"/>
        </w:numPr>
        <w:pBdr>
          <w:top w:val="nil"/>
          <w:left w:val="nil"/>
          <w:bottom w:val="nil"/>
          <w:right w:val="nil"/>
          <w:between w:val="nil"/>
        </w:pBdr>
        <w:spacing w:after="180"/>
        <w:ind w:left="709"/>
        <w:jc w:val="both"/>
        <w:rPr>
          <w:color w:val="000000"/>
          <w:sz w:val="24"/>
          <w:szCs w:val="24"/>
          <w:lang w:val="en-GB"/>
        </w:rPr>
      </w:pPr>
      <w:r>
        <w:rPr>
          <w:color w:val="000000"/>
          <w:sz w:val="24"/>
          <w:szCs w:val="24"/>
          <w:lang w:val="en-GB"/>
        </w:rPr>
        <w:t xml:space="preserve">In this first edition, we have the honour of having Joana Vasconcelos as our </w:t>
      </w:r>
      <w:r w:rsidR="00844BD7">
        <w:rPr>
          <w:color w:val="000000"/>
          <w:sz w:val="24"/>
          <w:szCs w:val="24"/>
          <w:lang w:val="en-GB"/>
        </w:rPr>
        <w:t>mentor</w:t>
      </w:r>
      <w:commentRangeStart w:id="6"/>
      <w:commentRangeStart w:id="7"/>
      <w:commentRangeStart w:id="8"/>
      <w:commentRangeEnd w:id="8"/>
      <w:r w:rsidR="00673D5F">
        <w:rPr>
          <w:rStyle w:val="Jegyzethivatkozs"/>
        </w:rPr>
        <w:commentReference w:id="8"/>
      </w:r>
      <w:commentRangeEnd w:id="6"/>
      <w:r w:rsidR="00C513D9">
        <w:rPr>
          <w:rStyle w:val="Jegyzethivatkozs"/>
        </w:rPr>
        <w:commentReference w:id="6"/>
      </w:r>
      <w:commentRangeEnd w:id="7"/>
      <w:r w:rsidR="00F735CD">
        <w:rPr>
          <w:rStyle w:val="Jegyzethivatkozs"/>
        </w:rPr>
        <w:commentReference w:id="7"/>
      </w:r>
      <w:r w:rsidR="00673D5F">
        <w:rPr>
          <w:color w:val="000000"/>
          <w:sz w:val="24"/>
          <w:szCs w:val="24"/>
          <w:lang w:val="en-GB"/>
        </w:rPr>
        <w:t>.</w:t>
      </w:r>
      <w:r>
        <w:rPr>
          <w:color w:val="000000"/>
          <w:sz w:val="24"/>
          <w:szCs w:val="24"/>
          <w:lang w:val="en-GB"/>
        </w:rPr>
        <w:t xml:space="preserve"> </w:t>
      </w:r>
      <w:r w:rsidR="00673D5F">
        <w:rPr>
          <w:color w:val="000000"/>
          <w:sz w:val="24"/>
          <w:szCs w:val="24"/>
          <w:lang w:val="en-GB"/>
        </w:rPr>
        <w:t xml:space="preserve">As one of Portugal’s </w:t>
      </w:r>
      <w:r>
        <w:rPr>
          <w:color w:val="000000"/>
          <w:sz w:val="24"/>
          <w:szCs w:val="24"/>
          <w:lang w:val="en-GB"/>
        </w:rPr>
        <w:t xml:space="preserve">most internationally recognised contemporary artists, </w:t>
      </w:r>
      <w:r w:rsidR="00673D5F">
        <w:rPr>
          <w:color w:val="000000"/>
          <w:sz w:val="24"/>
          <w:szCs w:val="24"/>
          <w:lang w:val="en-GB"/>
        </w:rPr>
        <w:t>her</w:t>
      </w:r>
      <w:r>
        <w:rPr>
          <w:color w:val="000000"/>
          <w:sz w:val="24"/>
          <w:szCs w:val="24"/>
          <w:lang w:val="en-GB"/>
        </w:rPr>
        <w:t xml:space="preserve"> work deals with themes such as identity, feminism and popular culture.</w:t>
      </w:r>
    </w:p>
    <w:p w14:paraId="02EB378F" w14:textId="77777777" w:rsidR="006149D8" w:rsidRPr="00C36B07" w:rsidRDefault="006149D8">
      <w:pPr>
        <w:spacing w:after="180"/>
        <w:jc w:val="both"/>
        <w:rPr>
          <w:b/>
          <w:sz w:val="24"/>
          <w:szCs w:val="24"/>
          <w:lang w:val="en-GB"/>
        </w:rPr>
      </w:pPr>
    </w:p>
    <w:p w14:paraId="7E6EB922" w14:textId="77777777" w:rsidR="006149D8" w:rsidRPr="00C36B07" w:rsidRDefault="00BE1EB8">
      <w:pPr>
        <w:spacing w:after="180"/>
        <w:jc w:val="both"/>
        <w:rPr>
          <w:b/>
          <w:sz w:val="24"/>
          <w:szCs w:val="24"/>
          <w:lang w:val="en-GB"/>
        </w:rPr>
      </w:pPr>
      <w:r>
        <w:rPr>
          <w:b/>
          <w:bCs/>
          <w:sz w:val="24"/>
          <w:szCs w:val="24"/>
          <w:lang w:val="en-GB"/>
        </w:rPr>
        <w:lastRenderedPageBreak/>
        <w:t>1. GOAL</w:t>
      </w:r>
    </w:p>
    <w:p w14:paraId="7B7883B1" w14:textId="0DB57BFF" w:rsidR="006149D8" w:rsidRPr="00C36B07" w:rsidRDefault="00BE1EB8">
      <w:pPr>
        <w:spacing w:after="180"/>
        <w:jc w:val="both"/>
        <w:rPr>
          <w:sz w:val="24"/>
          <w:szCs w:val="24"/>
          <w:lang w:val="en-GB"/>
        </w:rPr>
      </w:pPr>
      <w:r>
        <w:rPr>
          <w:sz w:val="24"/>
          <w:szCs w:val="24"/>
          <w:lang w:val="en-GB"/>
        </w:rPr>
        <w:t xml:space="preserve">WAF was conceived </w:t>
      </w:r>
      <w:proofErr w:type="gramStart"/>
      <w:r w:rsidR="007E7ECF">
        <w:rPr>
          <w:sz w:val="24"/>
          <w:szCs w:val="24"/>
          <w:lang w:val="en-GB"/>
        </w:rPr>
        <w:t>in order to</w:t>
      </w:r>
      <w:proofErr w:type="gramEnd"/>
      <w:r>
        <w:rPr>
          <w:sz w:val="24"/>
          <w:szCs w:val="24"/>
          <w:lang w:val="en-GB"/>
        </w:rPr>
        <w:t>:</w:t>
      </w:r>
    </w:p>
    <w:p w14:paraId="3CF8CD47" w14:textId="77777777" w:rsidR="006149D8" w:rsidRPr="00C36B07" w:rsidRDefault="00BE1EB8">
      <w:pPr>
        <w:numPr>
          <w:ilvl w:val="0"/>
          <w:numId w:val="3"/>
        </w:numPr>
        <w:spacing w:before="240"/>
        <w:jc w:val="both"/>
        <w:rPr>
          <w:sz w:val="24"/>
          <w:szCs w:val="24"/>
          <w:lang w:val="en-GB"/>
        </w:rPr>
      </w:pPr>
      <w:r>
        <w:rPr>
          <w:sz w:val="24"/>
          <w:szCs w:val="24"/>
          <w:lang w:val="en-GB"/>
        </w:rPr>
        <w:t>Create concrete opportunities for women artists in the cultural sector.</w:t>
      </w:r>
    </w:p>
    <w:p w14:paraId="58AEA570" w14:textId="77777777" w:rsidR="006149D8" w:rsidRPr="00C36B07" w:rsidRDefault="00BE1EB8">
      <w:pPr>
        <w:numPr>
          <w:ilvl w:val="0"/>
          <w:numId w:val="3"/>
        </w:numPr>
        <w:jc w:val="both"/>
        <w:rPr>
          <w:sz w:val="24"/>
          <w:szCs w:val="24"/>
          <w:lang w:val="en-GB"/>
        </w:rPr>
      </w:pPr>
      <w:r>
        <w:rPr>
          <w:sz w:val="24"/>
          <w:szCs w:val="24"/>
          <w:lang w:val="en-GB"/>
        </w:rPr>
        <w:t>Support artistic creation and production, guaranteeing financial and training resources.</w:t>
      </w:r>
    </w:p>
    <w:p w14:paraId="69EE26BE" w14:textId="0662B01F" w:rsidR="006149D8" w:rsidRPr="00C36B07" w:rsidRDefault="00BE1EB8">
      <w:pPr>
        <w:numPr>
          <w:ilvl w:val="0"/>
          <w:numId w:val="3"/>
        </w:numPr>
        <w:jc w:val="both"/>
        <w:rPr>
          <w:sz w:val="24"/>
          <w:szCs w:val="24"/>
          <w:lang w:val="en-GB"/>
        </w:rPr>
      </w:pPr>
      <w:r>
        <w:rPr>
          <w:sz w:val="24"/>
          <w:szCs w:val="24"/>
          <w:lang w:val="en-GB"/>
        </w:rPr>
        <w:t>Provid</w:t>
      </w:r>
      <w:r w:rsidR="007E7ECF">
        <w:rPr>
          <w:sz w:val="24"/>
          <w:szCs w:val="24"/>
          <w:lang w:val="en-GB"/>
        </w:rPr>
        <w:t>e</w:t>
      </w:r>
      <w:r>
        <w:rPr>
          <w:sz w:val="24"/>
          <w:szCs w:val="24"/>
          <w:lang w:val="en-GB"/>
        </w:rPr>
        <w:t xml:space="preserve"> mentoring and specialised support, connecting the selected artists with professionals in the sector.</w:t>
      </w:r>
    </w:p>
    <w:p w14:paraId="001B1449" w14:textId="77777777" w:rsidR="006149D8" w:rsidRPr="00C36B07" w:rsidRDefault="00BE1EB8">
      <w:pPr>
        <w:numPr>
          <w:ilvl w:val="0"/>
          <w:numId w:val="3"/>
        </w:numPr>
        <w:spacing w:after="420"/>
        <w:jc w:val="both"/>
        <w:rPr>
          <w:sz w:val="24"/>
          <w:szCs w:val="24"/>
          <w:lang w:val="en-GB"/>
        </w:rPr>
      </w:pPr>
      <w:r>
        <w:rPr>
          <w:sz w:val="24"/>
          <w:szCs w:val="24"/>
          <w:lang w:val="en-GB"/>
        </w:rPr>
        <w:t>Create an exhibition and promotion space, increasing the visibility of the participants and their work.</w:t>
      </w:r>
    </w:p>
    <w:p w14:paraId="670493E0" w14:textId="5F7040A7" w:rsidR="006149D8" w:rsidRPr="00C36B07" w:rsidRDefault="00BE1EB8">
      <w:pPr>
        <w:spacing w:after="180"/>
        <w:jc w:val="both"/>
        <w:rPr>
          <w:sz w:val="24"/>
          <w:szCs w:val="24"/>
          <w:lang w:val="en-GB"/>
        </w:rPr>
      </w:pPr>
      <w:r>
        <w:rPr>
          <w:sz w:val="24"/>
          <w:szCs w:val="24"/>
          <w:lang w:val="en-GB"/>
        </w:rPr>
        <w:t xml:space="preserve">With a total investment of €27,000, WAF provides direct funding, mentoring and exhibition support, guaranteeing the artist selected under </w:t>
      </w:r>
      <w:r w:rsidR="00844BD7">
        <w:rPr>
          <w:sz w:val="24"/>
          <w:szCs w:val="24"/>
          <w:lang w:val="en-GB"/>
        </w:rPr>
        <w:t xml:space="preserve">these Rules of Procedure </w:t>
      </w:r>
      <w:r>
        <w:rPr>
          <w:sz w:val="24"/>
          <w:szCs w:val="24"/>
          <w:lang w:val="en-GB"/>
        </w:rPr>
        <w:t>the necessary means to develop and present her work.</w:t>
      </w:r>
    </w:p>
    <w:p w14:paraId="6BBA3974" w14:textId="77777777" w:rsidR="006149D8" w:rsidRPr="00C36B07" w:rsidRDefault="00BE1EB8">
      <w:pPr>
        <w:spacing w:after="180"/>
        <w:jc w:val="both"/>
        <w:rPr>
          <w:b/>
          <w:sz w:val="24"/>
          <w:szCs w:val="24"/>
          <w:lang w:val="en-GB"/>
        </w:rPr>
      </w:pPr>
      <w:r>
        <w:rPr>
          <w:b/>
          <w:bCs/>
          <w:sz w:val="24"/>
          <w:szCs w:val="24"/>
          <w:lang w:val="en-GB"/>
        </w:rPr>
        <w:t>2. WAF’s STRUCTURE</w:t>
      </w:r>
    </w:p>
    <w:p w14:paraId="0714A3EF" w14:textId="706D3D21" w:rsidR="006149D8" w:rsidRPr="00C36B07" w:rsidRDefault="00BE1EB8">
      <w:pPr>
        <w:spacing w:after="180"/>
        <w:jc w:val="both"/>
        <w:rPr>
          <w:sz w:val="24"/>
          <w:szCs w:val="24"/>
          <w:lang w:val="en-GB"/>
        </w:rPr>
      </w:pPr>
      <w:r>
        <w:rPr>
          <w:sz w:val="24"/>
          <w:szCs w:val="24"/>
          <w:lang w:val="en-GB"/>
        </w:rPr>
        <w:t xml:space="preserve">WAF is organised in </w:t>
      </w:r>
      <w:r>
        <w:rPr>
          <w:b/>
          <w:bCs/>
          <w:sz w:val="24"/>
          <w:szCs w:val="24"/>
          <w:lang w:val="en-GB"/>
        </w:rPr>
        <w:t>two phases</w:t>
      </w:r>
      <w:r>
        <w:rPr>
          <w:sz w:val="24"/>
          <w:szCs w:val="24"/>
          <w:lang w:val="en-GB"/>
        </w:rPr>
        <w:t>:</w:t>
      </w:r>
    </w:p>
    <w:p w14:paraId="3C173B69" w14:textId="29CF06F6" w:rsidR="006149D8" w:rsidRPr="00C36B07" w:rsidRDefault="00BE1EB8">
      <w:pPr>
        <w:spacing w:after="180"/>
        <w:jc w:val="both"/>
        <w:rPr>
          <w:b/>
          <w:sz w:val="24"/>
          <w:szCs w:val="24"/>
          <w:lang w:val="en-GB"/>
        </w:rPr>
      </w:pPr>
      <w:r>
        <w:rPr>
          <w:b/>
          <w:bCs/>
          <w:sz w:val="24"/>
          <w:szCs w:val="24"/>
          <w:lang w:val="en-GB"/>
        </w:rPr>
        <w:t xml:space="preserve">Phase 1: </w:t>
      </w:r>
      <w:r w:rsidR="007E7ECF">
        <w:rPr>
          <w:b/>
          <w:bCs/>
          <w:sz w:val="24"/>
          <w:szCs w:val="24"/>
          <w:lang w:val="en-GB"/>
        </w:rPr>
        <w:t>s</w:t>
      </w:r>
      <w:r>
        <w:rPr>
          <w:b/>
          <w:bCs/>
          <w:sz w:val="24"/>
          <w:szCs w:val="24"/>
          <w:lang w:val="en-GB"/>
        </w:rPr>
        <w:t>election of 10 finalists and participation in masterclasses</w:t>
      </w:r>
    </w:p>
    <w:p w14:paraId="533EF7AE" w14:textId="064ADB78" w:rsidR="006149D8" w:rsidRPr="00C36B07" w:rsidRDefault="00BE1EB8">
      <w:pPr>
        <w:spacing w:after="180"/>
        <w:jc w:val="both"/>
        <w:rPr>
          <w:sz w:val="24"/>
          <w:szCs w:val="24"/>
          <w:lang w:val="en-GB"/>
        </w:rPr>
      </w:pPr>
      <w:r>
        <w:rPr>
          <w:sz w:val="24"/>
          <w:szCs w:val="24"/>
          <w:lang w:val="en-GB"/>
        </w:rPr>
        <w:t xml:space="preserve">10 finalists will be selected </w:t>
      </w:r>
      <w:r w:rsidR="007E7ECF">
        <w:rPr>
          <w:sz w:val="24"/>
          <w:szCs w:val="24"/>
          <w:lang w:val="en-GB"/>
        </w:rPr>
        <w:t xml:space="preserve">who </w:t>
      </w:r>
      <w:r>
        <w:rPr>
          <w:sz w:val="24"/>
          <w:szCs w:val="24"/>
          <w:lang w:val="en-GB"/>
        </w:rPr>
        <w:t>will have access to an exclusive masterclass programme designed to strengthen their artistic vision and positioning in the cultural sector.</w:t>
      </w:r>
    </w:p>
    <w:p w14:paraId="2B271F16" w14:textId="77777777" w:rsidR="006149D8" w:rsidRPr="00C36B07" w:rsidRDefault="00BE1EB8">
      <w:pPr>
        <w:spacing w:after="180"/>
        <w:jc w:val="both"/>
        <w:rPr>
          <w:sz w:val="24"/>
          <w:szCs w:val="24"/>
          <w:lang w:val="en-GB"/>
        </w:rPr>
      </w:pPr>
      <w:r>
        <w:rPr>
          <w:sz w:val="24"/>
          <w:szCs w:val="24"/>
          <w:lang w:val="en-GB"/>
        </w:rPr>
        <w:t>The masterclasses, each lasting 2 hours, will be as follows:</w:t>
      </w:r>
    </w:p>
    <w:p w14:paraId="2CA41CC1" w14:textId="213EA999" w:rsidR="006149D8" w:rsidRDefault="00BE1EB8" w:rsidP="00E03776">
      <w:pPr>
        <w:numPr>
          <w:ilvl w:val="1"/>
          <w:numId w:val="3"/>
        </w:numPr>
        <w:pBdr>
          <w:top w:val="nil"/>
          <w:left w:val="nil"/>
          <w:bottom w:val="nil"/>
          <w:right w:val="nil"/>
          <w:between w:val="nil"/>
        </w:pBdr>
        <w:rPr>
          <w:color w:val="000000"/>
          <w:sz w:val="24"/>
          <w:szCs w:val="24"/>
        </w:rPr>
      </w:pPr>
      <w:r>
        <w:rPr>
          <w:color w:val="000000"/>
          <w:sz w:val="24"/>
          <w:szCs w:val="24"/>
          <w:lang w:val="en-GB"/>
        </w:rPr>
        <w:t>Positioning and artistic identity;</w:t>
      </w:r>
      <w:r>
        <w:rPr>
          <w:color w:val="000000"/>
          <w:sz w:val="24"/>
          <w:szCs w:val="24"/>
          <w:lang w:val="en-GB"/>
        </w:rPr>
        <w:br/>
      </w:r>
    </w:p>
    <w:p w14:paraId="74B143A5" w14:textId="7BFD102B" w:rsidR="006149D8" w:rsidRPr="00C36B07" w:rsidRDefault="00BE1EB8">
      <w:pPr>
        <w:numPr>
          <w:ilvl w:val="1"/>
          <w:numId w:val="3"/>
        </w:numPr>
        <w:pBdr>
          <w:top w:val="nil"/>
          <w:left w:val="nil"/>
          <w:bottom w:val="nil"/>
          <w:right w:val="nil"/>
          <w:between w:val="nil"/>
        </w:pBdr>
        <w:jc w:val="both"/>
        <w:rPr>
          <w:color w:val="000000"/>
          <w:sz w:val="24"/>
          <w:szCs w:val="24"/>
          <w:lang w:val="en-GB"/>
        </w:rPr>
      </w:pPr>
      <w:r>
        <w:rPr>
          <w:color w:val="000000"/>
          <w:sz w:val="24"/>
          <w:szCs w:val="24"/>
          <w:lang w:val="en-GB"/>
        </w:rPr>
        <w:t xml:space="preserve">How to make a professional presentation and </w:t>
      </w:r>
      <w:proofErr w:type="gramStart"/>
      <w:r>
        <w:rPr>
          <w:color w:val="000000"/>
          <w:sz w:val="24"/>
          <w:szCs w:val="24"/>
          <w:lang w:val="en-GB"/>
        </w:rPr>
        <w:t>portfolio;</w:t>
      </w:r>
      <w:proofErr w:type="gramEnd"/>
    </w:p>
    <w:p w14:paraId="744A38F6" w14:textId="77777777" w:rsidR="00E03776" w:rsidRPr="00C36B07" w:rsidRDefault="00E03776" w:rsidP="00E03776">
      <w:pPr>
        <w:pBdr>
          <w:top w:val="nil"/>
          <w:left w:val="nil"/>
          <w:bottom w:val="nil"/>
          <w:right w:val="nil"/>
          <w:between w:val="nil"/>
        </w:pBdr>
        <w:ind w:left="1440"/>
        <w:jc w:val="both"/>
        <w:rPr>
          <w:color w:val="000000"/>
          <w:sz w:val="24"/>
          <w:szCs w:val="24"/>
          <w:lang w:val="en-GB"/>
        </w:rPr>
      </w:pPr>
    </w:p>
    <w:p w14:paraId="4D26B72D" w14:textId="5E783D23" w:rsidR="006149D8" w:rsidRPr="00C36B07" w:rsidRDefault="00BE1EB8">
      <w:pPr>
        <w:numPr>
          <w:ilvl w:val="1"/>
          <w:numId w:val="3"/>
        </w:numPr>
        <w:pBdr>
          <w:top w:val="nil"/>
          <w:left w:val="nil"/>
          <w:bottom w:val="nil"/>
          <w:right w:val="nil"/>
          <w:between w:val="nil"/>
        </w:pBdr>
        <w:jc w:val="both"/>
        <w:rPr>
          <w:color w:val="000000"/>
          <w:sz w:val="24"/>
          <w:szCs w:val="24"/>
          <w:lang w:val="en-GB"/>
        </w:rPr>
      </w:pPr>
      <w:r>
        <w:rPr>
          <w:color w:val="000000"/>
          <w:sz w:val="24"/>
          <w:szCs w:val="24"/>
          <w:lang w:val="en-GB"/>
        </w:rPr>
        <w:t xml:space="preserve">Communication and social networks for </w:t>
      </w:r>
      <w:proofErr w:type="gramStart"/>
      <w:r>
        <w:rPr>
          <w:color w:val="000000"/>
          <w:sz w:val="24"/>
          <w:szCs w:val="24"/>
          <w:lang w:val="en-GB"/>
        </w:rPr>
        <w:t>artists;</w:t>
      </w:r>
      <w:proofErr w:type="gramEnd"/>
    </w:p>
    <w:p w14:paraId="15792D77" w14:textId="77777777" w:rsidR="00E03776" w:rsidRPr="00C36B07" w:rsidRDefault="00E03776" w:rsidP="00E03776">
      <w:pPr>
        <w:pBdr>
          <w:top w:val="nil"/>
          <w:left w:val="nil"/>
          <w:bottom w:val="nil"/>
          <w:right w:val="nil"/>
          <w:between w:val="nil"/>
        </w:pBdr>
        <w:jc w:val="both"/>
        <w:rPr>
          <w:color w:val="000000"/>
          <w:sz w:val="24"/>
          <w:szCs w:val="24"/>
          <w:lang w:val="en-GB"/>
        </w:rPr>
      </w:pPr>
    </w:p>
    <w:p w14:paraId="4683E9E7" w14:textId="25912AB9" w:rsidR="006149D8" w:rsidRDefault="00BE1EB8">
      <w:pPr>
        <w:numPr>
          <w:ilvl w:val="1"/>
          <w:numId w:val="3"/>
        </w:numPr>
        <w:pBdr>
          <w:top w:val="nil"/>
          <w:left w:val="nil"/>
          <w:bottom w:val="nil"/>
          <w:right w:val="nil"/>
          <w:between w:val="nil"/>
        </w:pBdr>
        <w:spacing w:after="180"/>
        <w:rPr>
          <w:color w:val="000000"/>
          <w:sz w:val="24"/>
          <w:szCs w:val="24"/>
        </w:rPr>
      </w:pPr>
      <w:r>
        <w:rPr>
          <w:color w:val="000000"/>
          <w:sz w:val="24"/>
          <w:szCs w:val="24"/>
          <w:lang w:val="en-GB"/>
        </w:rPr>
        <w:t>Pricing and financial sustainability.</w:t>
      </w:r>
      <w:r>
        <w:rPr>
          <w:color w:val="000000"/>
          <w:sz w:val="24"/>
          <w:szCs w:val="24"/>
          <w:lang w:val="en-GB"/>
        </w:rPr>
        <w:br/>
      </w:r>
    </w:p>
    <w:p w14:paraId="4BA444F6" w14:textId="00D244BE" w:rsidR="006149D8" w:rsidRPr="00C36B07" w:rsidRDefault="00BE1EB8">
      <w:pPr>
        <w:spacing w:after="180"/>
        <w:rPr>
          <w:sz w:val="24"/>
          <w:szCs w:val="24"/>
          <w:lang w:val="en-GB"/>
        </w:rPr>
      </w:pPr>
      <w:r>
        <w:rPr>
          <w:b/>
          <w:bCs/>
          <w:sz w:val="24"/>
          <w:szCs w:val="24"/>
          <w:lang w:val="en-GB"/>
        </w:rPr>
        <w:t xml:space="preserve">Phase 2: </w:t>
      </w:r>
      <w:r w:rsidR="007E7ECF">
        <w:rPr>
          <w:b/>
          <w:bCs/>
          <w:sz w:val="24"/>
          <w:szCs w:val="24"/>
          <w:lang w:val="en-GB"/>
        </w:rPr>
        <w:t>p</w:t>
      </w:r>
      <w:r>
        <w:rPr>
          <w:b/>
          <w:bCs/>
          <w:sz w:val="24"/>
          <w:szCs w:val="24"/>
          <w:lang w:val="en-GB"/>
        </w:rPr>
        <w:t>resentation of projects and selection of the winner</w:t>
      </w:r>
      <w:r>
        <w:rPr>
          <w:sz w:val="24"/>
          <w:szCs w:val="24"/>
          <w:lang w:val="en-GB"/>
        </w:rPr>
        <w:br/>
      </w:r>
      <w:r>
        <w:rPr>
          <w:sz w:val="24"/>
          <w:szCs w:val="24"/>
          <w:lang w:val="en-GB"/>
        </w:rPr>
        <w:br/>
        <w:t>Only artists who complete all the masterclasses will be able to submit a final project proposal for evaluation.</w:t>
      </w:r>
    </w:p>
    <w:p w14:paraId="58889B43" w14:textId="1DA3DEB4" w:rsidR="006149D8" w:rsidRPr="00C36B07" w:rsidRDefault="00BE1EB8">
      <w:pPr>
        <w:spacing w:after="180"/>
        <w:jc w:val="both"/>
        <w:rPr>
          <w:sz w:val="24"/>
          <w:szCs w:val="24"/>
          <w:lang w:val="en-GB"/>
        </w:rPr>
      </w:pPr>
      <w:r>
        <w:rPr>
          <w:sz w:val="24"/>
          <w:szCs w:val="24"/>
          <w:lang w:val="en-GB"/>
        </w:rPr>
        <w:t xml:space="preserve">After </w:t>
      </w:r>
      <w:r w:rsidR="007E7ECF">
        <w:rPr>
          <w:sz w:val="24"/>
          <w:szCs w:val="24"/>
          <w:lang w:val="en-GB"/>
        </w:rPr>
        <w:t xml:space="preserve">assessing </w:t>
      </w:r>
      <w:r>
        <w:rPr>
          <w:sz w:val="24"/>
          <w:szCs w:val="24"/>
          <w:lang w:val="en-GB"/>
        </w:rPr>
        <w:t>the projects, one artist will be selected to receive the WAF grant.</w:t>
      </w:r>
    </w:p>
    <w:p w14:paraId="6A05A809" w14:textId="77777777" w:rsidR="006149D8" w:rsidRPr="00C36B07" w:rsidRDefault="006149D8">
      <w:pPr>
        <w:spacing w:after="180"/>
        <w:jc w:val="both"/>
        <w:rPr>
          <w:b/>
          <w:sz w:val="24"/>
          <w:szCs w:val="24"/>
          <w:lang w:val="en-GB"/>
        </w:rPr>
      </w:pPr>
    </w:p>
    <w:p w14:paraId="0BCD8BAC" w14:textId="77777777" w:rsidR="006149D8" w:rsidRDefault="00BE1EB8">
      <w:pPr>
        <w:spacing w:after="180"/>
        <w:jc w:val="both"/>
        <w:rPr>
          <w:b/>
          <w:sz w:val="24"/>
          <w:szCs w:val="24"/>
        </w:rPr>
      </w:pPr>
      <w:r>
        <w:rPr>
          <w:b/>
          <w:bCs/>
          <w:sz w:val="24"/>
          <w:szCs w:val="24"/>
          <w:lang w:val="en-GB"/>
        </w:rPr>
        <w:lastRenderedPageBreak/>
        <w:t>3. ELIGIBILITY</w:t>
      </w:r>
    </w:p>
    <w:p w14:paraId="7508FBDB" w14:textId="77777777" w:rsidR="006149D8" w:rsidRDefault="00BE1EB8">
      <w:pPr>
        <w:spacing w:after="180"/>
        <w:jc w:val="both"/>
        <w:rPr>
          <w:b/>
          <w:sz w:val="24"/>
          <w:szCs w:val="24"/>
        </w:rPr>
      </w:pPr>
      <w:r>
        <w:rPr>
          <w:b/>
          <w:bCs/>
          <w:sz w:val="24"/>
          <w:szCs w:val="24"/>
          <w:lang w:val="en-GB"/>
        </w:rPr>
        <w:t>3.1. Who can apply</w:t>
      </w:r>
    </w:p>
    <w:p w14:paraId="0E4962CD" w14:textId="32A36347" w:rsidR="006149D8" w:rsidRPr="00C36B07" w:rsidRDefault="007E7ECF">
      <w:pPr>
        <w:numPr>
          <w:ilvl w:val="0"/>
          <w:numId w:val="23"/>
        </w:numPr>
        <w:spacing w:before="240"/>
        <w:jc w:val="both"/>
        <w:rPr>
          <w:sz w:val="24"/>
          <w:szCs w:val="24"/>
          <w:lang w:val="en-GB"/>
        </w:rPr>
      </w:pPr>
      <w:r>
        <w:rPr>
          <w:sz w:val="24"/>
          <w:szCs w:val="24"/>
          <w:lang w:val="en-GB"/>
        </w:rPr>
        <w:t>W</w:t>
      </w:r>
      <w:r w:rsidR="00BE1EB8">
        <w:rPr>
          <w:sz w:val="24"/>
          <w:szCs w:val="24"/>
          <w:lang w:val="en-GB"/>
        </w:rPr>
        <w:t xml:space="preserve">omen </w:t>
      </w:r>
      <w:commentRangeStart w:id="9"/>
      <w:commentRangeStart w:id="10"/>
      <w:r w:rsidR="00BE1EB8">
        <w:rPr>
          <w:sz w:val="24"/>
          <w:szCs w:val="24"/>
          <w:lang w:val="en-GB"/>
        </w:rPr>
        <w:t xml:space="preserve">aged 18 </w:t>
      </w:r>
      <w:commentRangeEnd w:id="9"/>
      <w:r>
        <w:rPr>
          <w:rStyle w:val="Jegyzethivatkozs"/>
        </w:rPr>
        <w:commentReference w:id="9"/>
      </w:r>
      <w:commentRangeEnd w:id="10"/>
      <w:r w:rsidR="00F735CD">
        <w:rPr>
          <w:rStyle w:val="Jegyzethivatkozs"/>
        </w:rPr>
        <w:commentReference w:id="10"/>
      </w:r>
      <w:r w:rsidR="00BE1EB8">
        <w:rPr>
          <w:sz w:val="24"/>
          <w:szCs w:val="24"/>
          <w:lang w:val="en-GB"/>
        </w:rPr>
        <w:t>or over who are developing projects in the field of visual arts.</w:t>
      </w:r>
    </w:p>
    <w:p w14:paraId="2F302E38" w14:textId="0E9388B9" w:rsidR="006149D8" w:rsidRPr="00C36B07" w:rsidRDefault="00BE1EB8">
      <w:pPr>
        <w:numPr>
          <w:ilvl w:val="0"/>
          <w:numId w:val="23"/>
        </w:numPr>
        <w:jc w:val="both"/>
        <w:rPr>
          <w:sz w:val="24"/>
          <w:szCs w:val="24"/>
          <w:lang w:val="en-GB"/>
        </w:rPr>
      </w:pPr>
      <w:r>
        <w:rPr>
          <w:sz w:val="24"/>
          <w:szCs w:val="24"/>
          <w:lang w:val="en-GB"/>
        </w:rPr>
        <w:t>A</w:t>
      </w:r>
      <w:r w:rsidR="007E7ECF">
        <w:rPr>
          <w:sz w:val="24"/>
          <w:szCs w:val="24"/>
          <w:lang w:val="en-GB"/>
        </w:rPr>
        <w:t>dult a</w:t>
      </w:r>
      <w:r>
        <w:rPr>
          <w:sz w:val="24"/>
          <w:szCs w:val="24"/>
          <w:lang w:val="en-GB"/>
        </w:rPr>
        <w:t>rtists of any age, recognising that creation can arise at different times in life.</w:t>
      </w:r>
    </w:p>
    <w:p w14:paraId="76726051" w14:textId="16A003CA" w:rsidR="006149D8" w:rsidRPr="00C36B07" w:rsidRDefault="00BE1EB8">
      <w:pPr>
        <w:numPr>
          <w:ilvl w:val="0"/>
          <w:numId w:val="23"/>
        </w:numPr>
        <w:jc w:val="both"/>
        <w:rPr>
          <w:sz w:val="24"/>
          <w:szCs w:val="24"/>
          <w:lang w:val="en-GB"/>
        </w:rPr>
      </w:pPr>
      <w:r>
        <w:rPr>
          <w:sz w:val="24"/>
          <w:szCs w:val="24"/>
          <w:lang w:val="en-GB"/>
        </w:rPr>
        <w:t>Artists working in any artistic field.</w:t>
      </w:r>
    </w:p>
    <w:p w14:paraId="1E07E32A" w14:textId="41246F80" w:rsidR="006149D8" w:rsidRPr="00C36B07" w:rsidRDefault="00C513D9">
      <w:pPr>
        <w:numPr>
          <w:ilvl w:val="0"/>
          <w:numId w:val="23"/>
        </w:numPr>
        <w:jc w:val="both"/>
        <w:rPr>
          <w:sz w:val="24"/>
          <w:szCs w:val="24"/>
          <w:lang w:val="en-GB"/>
        </w:rPr>
      </w:pPr>
      <w:r>
        <w:rPr>
          <w:sz w:val="24"/>
          <w:szCs w:val="24"/>
          <w:lang w:val="en-GB"/>
        </w:rPr>
        <w:t>Artists w</w:t>
      </w:r>
      <w:r w:rsidR="00BE1EB8">
        <w:rPr>
          <w:sz w:val="24"/>
          <w:szCs w:val="24"/>
          <w:lang w:val="en-GB"/>
        </w:rPr>
        <w:t>ho have never been funded by other grants or patrons.</w:t>
      </w:r>
    </w:p>
    <w:p w14:paraId="1B8BF3F5" w14:textId="2DD65562" w:rsidR="006149D8" w:rsidRPr="00C36B07" w:rsidRDefault="00C513D9">
      <w:pPr>
        <w:numPr>
          <w:ilvl w:val="0"/>
          <w:numId w:val="23"/>
        </w:numPr>
        <w:jc w:val="both"/>
        <w:rPr>
          <w:sz w:val="24"/>
          <w:szCs w:val="24"/>
          <w:lang w:val="en-GB"/>
        </w:rPr>
      </w:pPr>
      <w:r>
        <w:rPr>
          <w:sz w:val="24"/>
          <w:szCs w:val="24"/>
          <w:lang w:val="en-GB"/>
        </w:rPr>
        <w:t>Artists w</w:t>
      </w:r>
      <w:r w:rsidR="00BE1EB8">
        <w:rPr>
          <w:sz w:val="24"/>
          <w:szCs w:val="24"/>
          <w:lang w:val="en-GB"/>
        </w:rPr>
        <w:t>ho are not represented by galleries.</w:t>
      </w:r>
    </w:p>
    <w:p w14:paraId="638D11D4" w14:textId="77777777" w:rsidR="006149D8" w:rsidRPr="00C36B07" w:rsidRDefault="00BE1EB8">
      <w:pPr>
        <w:numPr>
          <w:ilvl w:val="0"/>
          <w:numId w:val="23"/>
        </w:numPr>
        <w:jc w:val="both"/>
        <w:rPr>
          <w:sz w:val="24"/>
          <w:szCs w:val="24"/>
          <w:lang w:val="en-GB"/>
        </w:rPr>
      </w:pPr>
      <w:r>
        <w:rPr>
          <w:sz w:val="24"/>
          <w:szCs w:val="24"/>
          <w:lang w:val="en-GB"/>
        </w:rPr>
        <w:t>Residents of Portugal for at least 3 years, regardless of nationality.</w:t>
      </w:r>
    </w:p>
    <w:p w14:paraId="57C14C05" w14:textId="2E9B2CF1" w:rsidR="006149D8" w:rsidRPr="00C36B07" w:rsidRDefault="00BE1EB8">
      <w:pPr>
        <w:numPr>
          <w:ilvl w:val="0"/>
          <w:numId w:val="23"/>
        </w:numPr>
        <w:spacing w:after="420"/>
        <w:jc w:val="both"/>
        <w:rPr>
          <w:sz w:val="24"/>
          <w:szCs w:val="24"/>
          <w:lang w:val="en-GB"/>
        </w:rPr>
      </w:pPr>
      <w:r>
        <w:rPr>
          <w:sz w:val="24"/>
          <w:szCs w:val="24"/>
          <w:lang w:val="en-GB"/>
        </w:rPr>
        <w:t>Applicants</w:t>
      </w:r>
      <w:r w:rsidR="00C513D9">
        <w:rPr>
          <w:sz w:val="24"/>
          <w:szCs w:val="24"/>
          <w:lang w:val="en-GB"/>
        </w:rPr>
        <w:t xml:space="preserve"> must be</w:t>
      </w:r>
      <w:r>
        <w:rPr>
          <w:sz w:val="24"/>
          <w:szCs w:val="24"/>
          <w:lang w:val="en-GB"/>
        </w:rPr>
        <w:t xml:space="preserve"> fluent in Portuguese (spoken and written) </w:t>
      </w:r>
      <w:r w:rsidR="00C513D9">
        <w:rPr>
          <w:sz w:val="24"/>
          <w:szCs w:val="24"/>
          <w:lang w:val="en-GB"/>
        </w:rPr>
        <w:t xml:space="preserve">to </w:t>
      </w:r>
      <w:r>
        <w:rPr>
          <w:sz w:val="24"/>
          <w:szCs w:val="24"/>
          <w:lang w:val="en-GB"/>
        </w:rPr>
        <w:t>ensur</w:t>
      </w:r>
      <w:r w:rsidR="00C513D9">
        <w:rPr>
          <w:sz w:val="24"/>
          <w:szCs w:val="24"/>
          <w:lang w:val="en-GB"/>
        </w:rPr>
        <w:t>e</w:t>
      </w:r>
      <w:r>
        <w:rPr>
          <w:sz w:val="24"/>
          <w:szCs w:val="24"/>
          <w:lang w:val="en-GB"/>
        </w:rPr>
        <w:t xml:space="preserve"> full participation in all grant activities.</w:t>
      </w:r>
    </w:p>
    <w:p w14:paraId="133AFDD7" w14:textId="77777777" w:rsidR="006149D8" w:rsidRPr="00C36B07" w:rsidRDefault="00BE1EB8">
      <w:pPr>
        <w:spacing w:after="180"/>
        <w:jc w:val="both"/>
        <w:rPr>
          <w:sz w:val="24"/>
          <w:szCs w:val="24"/>
        </w:rPr>
      </w:pPr>
      <w:r>
        <w:rPr>
          <w:sz w:val="24"/>
          <w:szCs w:val="24"/>
          <w:lang w:val="en-GB"/>
        </w:rPr>
        <w:t>The grant is open to all forms of visual and fine arts.</w:t>
      </w:r>
    </w:p>
    <w:p w14:paraId="34FD923D" w14:textId="42901DD9" w:rsidR="006149D8" w:rsidRPr="00C36B07" w:rsidRDefault="00BE1EB8">
      <w:pPr>
        <w:spacing w:after="180"/>
        <w:jc w:val="both"/>
        <w:rPr>
          <w:sz w:val="24"/>
          <w:szCs w:val="24"/>
          <w:lang w:val="en-GB"/>
        </w:rPr>
      </w:pPr>
      <w:r>
        <w:rPr>
          <w:sz w:val="24"/>
          <w:szCs w:val="24"/>
          <w:lang w:val="en-GB"/>
        </w:rPr>
        <w:t xml:space="preserve">Group applications will not be accepted. </w:t>
      </w:r>
    </w:p>
    <w:p w14:paraId="7623CD21" w14:textId="77777777" w:rsidR="006149D8" w:rsidRPr="00C36B07" w:rsidRDefault="00BE1EB8">
      <w:pPr>
        <w:spacing w:after="180"/>
        <w:jc w:val="both"/>
        <w:rPr>
          <w:b/>
          <w:sz w:val="24"/>
          <w:szCs w:val="24"/>
          <w:lang w:val="en-GB"/>
        </w:rPr>
      </w:pPr>
      <w:r>
        <w:rPr>
          <w:b/>
          <w:bCs/>
          <w:sz w:val="24"/>
          <w:szCs w:val="24"/>
          <w:lang w:val="en-GB"/>
        </w:rPr>
        <w:t>3.2. Application criteria for the second phase</w:t>
      </w:r>
    </w:p>
    <w:p w14:paraId="5AC731C1" w14:textId="1217DF3D" w:rsidR="006149D8" w:rsidRPr="00C36B07" w:rsidRDefault="00BE1EB8">
      <w:pPr>
        <w:numPr>
          <w:ilvl w:val="0"/>
          <w:numId w:val="17"/>
        </w:numPr>
        <w:spacing w:before="240"/>
        <w:jc w:val="both"/>
        <w:rPr>
          <w:sz w:val="24"/>
          <w:szCs w:val="24"/>
          <w:lang w:val="en-GB"/>
        </w:rPr>
      </w:pPr>
      <w:r>
        <w:rPr>
          <w:sz w:val="24"/>
          <w:szCs w:val="24"/>
          <w:lang w:val="en-GB"/>
        </w:rPr>
        <w:t>The proposed project must be original and specifically conceived for WAF.</w:t>
      </w:r>
    </w:p>
    <w:p w14:paraId="4A1DAD64" w14:textId="38DBD7CA" w:rsidR="006149D8" w:rsidRPr="00C36B07" w:rsidRDefault="00BE1EB8">
      <w:pPr>
        <w:numPr>
          <w:ilvl w:val="0"/>
          <w:numId w:val="17"/>
        </w:numPr>
        <w:jc w:val="both"/>
        <w:rPr>
          <w:sz w:val="24"/>
          <w:szCs w:val="24"/>
          <w:lang w:val="en-GB"/>
        </w:rPr>
      </w:pPr>
      <w:r>
        <w:rPr>
          <w:sz w:val="24"/>
          <w:szCs w:val="24"/>
          <w:lang w:val="en-GB"/>
        </w:rPr>
        <w:t>It must demonstrate originality, conceptual coherence and feasibility of execution.</w:t>
      </w:r>
    </w:p>
    <w:p w14:paraId="528FAC65" w14:textId="77777777" w:rsidR="006149D8" w:rsidRPr="00C36B07" w:rsidRDefault="00BE1EB8">
      <w:pPr>
        <w:numPr>
          <w:ilvl w:val="0"/>
          <w:numId w:val="17"/>
        </w:numPr>
        <w:jc w:val="both"/>
        <w:rPr>
          <w:sz w:val="24"/>
          <w:szCs w:val="24"/>
          <w:lang w:val="en-GB"/>
        </w:rPr>
      </w:pPr>
      <w:r>
        <w:rPr>
          <w:sz w:val="24"/>
          <w:szCs w:val="24"/>
          <w:lang w:val="en-GB"/>
        </w:rPr>
        <w:t xml:space="preserve">Materials and techniques are freely chosen, </w:t>
      </w:r>
      <w:proofErr w:type="gramStart"/>
      <w:r>
        <w:rPr>
          <w:sz w:val="24"/>
          <w:szCs w:val="24"/>
          <w:lang w:val="en-GB"/>
        </w:rPr>
        <w:t>as long as</w:t>
      </w:r>
      <w:proofErr w:type="gramEnd"/>
      <w:r>
        <w:rPr>
          <w:sz w:val="24"/>
          <w:szCs w:val="24"/>
          <w:lang w:val="en-GB"/>
        </w:rPr>
        <w:t xml:space="preserve"> they align with principles of </w:t>
      </w:r>
      <w:r>
        <w:rPr>
          <w:b/>
          <w:bCs/>
          <w:sz w:val="24"/>
          <w:szCs w:val="24"/>
          <w:lang w:val="en-GB"/>
        </w:rPr>
        <w:t>sustainability and cultural impact</w:t>
      </w:r>
      <w:r>
        <w:rPr>
          <w:sz w:val="24"/>
          <w:szCs w:val="24"/>
          <w:lang w:val="en-GB"/>
        </w:rPr>
        <w:t>.</w:t>
      </w:r>
    </w:p>
    <w:p w14:paraId="2D58A44F" w14:textId="64F235CD" w:rsidR="006149D8" w:rsidRPr="00C36B07" w:rsidRDefault="00BE1EB8">
      <w:pPr>
        <w:numPr>
          <w:ilvl w:val="0"/>
          <w:numId w:val="17"/>
        </w:numPr>
        <w:spacing w:after="420"/>
        <w:jc w:val="both"/>
        <w:rPr>
          <w:sz w:val="24"/>
          <w:szCs w:val="24"/>
          <w:lang w:val="en-GB"/>
        </w:rPr>
      </w:pPr>
      <w:r>
        <w:rPr>
          <w:sz w:val="24"/>
          <w:szCs w:val="24"/>
          <w:lang w:val="en-GB"/>
        </w:rPr>
        <w:t xml:space="preserve">The project </w:t>
      </w:r>
      <w:r w:rsidR="00C513D9">
        <w:rPr>
          <w:sz w:val="24"/>
          <w:szCs w:val="24"/>
          <w:lang w:val="en-GB"/>
        </w:rPr>
        <w:t>shall</w:t>
      </w:r>
      <w:r>
        <w:rPr>
          <w:sz w:val="24"/>
          <w:szCs w:val="24"/>
          <w:lang w:val="en-GB"/>
        </w:rPr>
        <w:t xml:space="preserve"> culminate in an exhibition showcasing the work developed throughout the WAF</w:t>
      </w:r>
      <w:r w:rsidR="00C513D9">
        <w:rPr>
          <w:sz w:val="24"/>
          <w:szCs w:val="24"/>
          <w:lang w:val="en-GB"/>
        </w:rPr>
        <w:t xml:space="preserve"> fellowship period</w:t>
      </w:r>
      <w:r>
        <w:rPr>
          <w:sz w:val="24"/>
          <w:szCs w:val="24"/>
          <w:lang w:val="en-GB"/>
        </w:rPr>
        <w:t>.</w:t>
      </w:r>
    </w:p>
    <w:p w14:paraId="26E3636A" w14:textId="77777777" w:rsidR="006149D8" w:rsidRPr="00C36B07" w:rsidRDefault="00BE1EB8">
      <w:pPr>
        <w:spacing w:after="180"/>
        <w:jc w:val="both"/>
        <w:rPr>
          <w:sz w:val="24"/>
          <w:szCs w:val="24"/>
          <w:lang w:val="en-GB"/>
        </w:rPr>
      </w:pPr>
      <w:r>
        <w:rPr>
          <w:sz w:val="24"/>
          <w:szCs w:val="24"/>
          <w:lang w:val="en-GB"/>
        </w:rPr>
        <w:t>The artist must commit to</w:t>
      </w:r>
      <w:r>
        <w:rPr>
          <w:b/>
          <w:bCs/>
          <w:sz w:val="24"/>
          <w:szCs w:val="24"/>
          <w:lang w:val="en-GB"/>
        </w:rPr>
        <w:t xml:space="preserve"> fully participating in the masterclasses</w:t>
      </w:r>
      <w:r>
        <w:rPr>
          <w:sz w:val="24"/>
          <w:szCs w:val="24"/>
          <w:lang w:val="en-GB"/>
        </w:rPr>
        <w:t xml:space="preserve"> if selected as one of the 10 finalists.</w:t>
      </w:r>
    </w:p>
    <w:p w14:paraId="5A39BBE3" w14:textId="77777777" w:rsidR="006149D8" w:rsidRPr="00C36B07" w:rsidRDefault="006149D8">
      <w:pPr>
        <w:spacing w:after="180"/>
        <w:jc w:val="both"/>
        <w:rPr>
          <w:b/>
          <w:sz w:val="24"/>
          <w:szCs w:val="24"/>
          <w:lang w:val="en-GB"/>
        </w:rPr>
      </w:pPr>
    </w:p>
    <w:p w14:paraId="41C8F396" w14:textId="77777777" w:rsidR="006149D8" w:rsidRPr="00C36B07" w:rsidRDefault="006149D8">
      <w:pPr>
        <w:spacing w:after="180"/>
        <w:jc w:val="both"/>
        <w:rPr>
          <w:b/>
          <w:sz w:val="24"/>
          <w:szCs w:val="24"/>
          <w:lang w:val="en-GB"/>
        </w:rPr>
      </w:pPr>
    </w:p>
    <w:p w14:paraId="72A3D3EC" w14:textId="77777777" w:rsidR="006149D8" w:rsidRPr="00C36B07" w:rsidRDefault="006149D8">
      <w:pPr>
        <w:spacing w:after="180"/>
        <w:jc w:val="both"/>
        <w:rPr>
          <w:b/>
          <w:sz w:val="24"/>
          <w:szCs w:val="24"/>
          <w:lang w:val="en-GB"/>
        </w:rPr>
      </w:pPr>
    </w:p>
    <w:p w14:paraId="0D0B940D" w14:textId="77777777" w:rsidR="006149D8" w:rsidRPr="00C36B07" w:rsidRDefault="006149D8">
      <w:pPr>
        <w:spacing w:after="180"/>
        <w:jc w:val="both"/>
        <w:rPr>
          <w:b/>
          <w:sz w:val="24"/>
          <w:szCs w:val="24"/>
          <w:lang w:val="en-GB"/>
        </w:rPr>
      </w:pPr>
    </w:p>
    <w:p w14:paraId="0E27B00A" w14:textId="77777777" w:rsidR="006149D8" w:rsidRPr="00C36B07" w:rsidRDefault="006149D8">
      <w:pPr>
        <w:spacing w:after="180"/>
        <w:jc w:val="both"/>
        <w:rPr>
          <w:b/>
          <w:sz w:val="24"/>
          <w:szCs w:val="24"/>
          <w:lang w:val="en-GB"/>
        </w:rPr>
      </w:pPr>
    </w:p>
    <w:p w14:paraId="60061E4C" w14:textId="77777777" w:rsidR="006149D8" w:rsidRPr="00C36B07" w:rsidRDefault="006149D8">
      <w:pPr>
        <w:spacing w:after="180"/>
        <w:jc w:val="both"/>
        <w:rPr>
          <w:b/>
          <w:sz w:val="24"/>
          <w:szCs w:val="24"/>
          <w:lang w:val="en-GB"/>
        </w:rPr>
      </w:pPr>
    </w:p>
    <w:p w14:paraId="3543C320" w14:textId="77777777" w:rsidR="006149D8" w:rsidRDefault="00BE1EB8">
      <w:pPr>
        <w:spacing w:after="180"/>
        <w:jc w:val="both"/>
        <w:rPr>
          <w:b/>
          <w:sz w:val="24"/>
          <w:szCs w:val="24"/>
        </w:rPr>
      </w:pPr>
      <w:r>
        <w:rPr>
          <w:b/>
          <w:bCs/>
          <w:sz w:val="24"/>
          <w:szCs w:val="24"/>
          <w:lang w:val="en-GB"/>
        </w:rPr>
        <w:t>3. CALENDAR</w:t>
      </w:r>
    </w:p>
    <w:tbl>
      <w:tblPr>
        <w:tblStyle w:val="a3"/>
        <w:tblW w:w="9510" w:type="dxa"/>
        <w:tblBorders>
          <w:top w:val="nil"/>
          <w:left w:val="nil"/>
          <w:bottom w:val="nil"/>
          <w:right w:val="nil"/>
          <w:insideH w:val="nil"/>
          <w:insideV w:val="nil"/>
        </w:tblBorders>
        <w:tblLayout w:type="fixed"/>
        <w:tblLook w:val="0600" w:firstRow="0" w:lastRow="0" w:firstColumn="0" w:lastColumn="0" w:noHBand="1" w:noVBand="1"/>
      </w:tblPr>
      <w:tblGrid>
        <w:gridCol w:w="3090"/>
        <w:gridCol w:w="4590"/>
        <w:gridCol w:w="1830"/>
      </w:tblGrid>
      <w:tr w:rsidR="006149D8" w14:paraId="52BFB371" w14:textId="77777777">
        <w:trPr>
          <w:trHeight w:val="390"/>
        </w:trPr>
        <w:tc>
          <w:tcPr>
            <w:tcW w:w="3090" w:type="dxa"/>
            <w:tcBorders>
              <w:top w:val="single" w:sz="4" w:space="0" w:color="FFFFFF"/>
              <w:left w:val="single" w:sz="4" w:space="0" w:color="FFFFFF"/>
              <w:bottom w:val="single" w:sz="4" w:space="0" w:color="FFFFFF"/>
              <w:right w:val="single" w:sz="4" w:space="0" w:color="FFFFFF"/>
            </w:tcBorders>
            <w:shd w:val="clear" w:color="auto" w:fill="C4CEE1"/>
            <w:tcMar>
              <w:top w:w="100" w:type="dxa"/>
              <w:left w:w="100" w:type="dxa"/>
              <w:bottom w:w="100" w:type="dxa"/>
              <w:right w:w="100" w:type="dxa"/>
            </w:tcMar>
          </w:tcPr>
          <w:p w14:paraId="456684C3" w14:textId="77777777" w:rsidR="006149D8" w:rsidRDefault="00BE1EB8">
            <w:pPr>
              <w:jc w:val="both"/>
              <w:rPr>
                <w:b/>
                <w:sz w:val="24"/>
                <w:szCs w:val="24"/>
              </w:rPr>
            </w:pPr>
            <w:r>
              <w:rPr>
                <w:b/>
                <w:bCs/>
                <w:sz w:val="24"/>
                <w:szCs w:val="24"/>
                <w:lang w:val="en-GB"/>
              </w:rPr>
              <w:t>Phase</w:t>
            </w:r>
          </w:p>
        </w:tc>
        <w:tc>
          <w:tcPr>
            <w:tcW w:w="4590" w:type="dxa"/>
            <w:tcBorders>
              <w:top w:val="single" w:sz="4" w:space="0" w:color="FFFFFF"/>
              <w:left w:val="single" w:sz="4" w:space="0" w:color="FFFFFF"/>
              <w:bottom w:val="single" w:sz="4" w:space="0" w:color="FFFFFF"/>
              <w:right w:val="single" w:sz="4" w:space="0" w:color="FFFFFF"/>
            </w:tcBorders>
            <w:shd w:val="clear" w:color="auto" w:fill="C4CEE1"/>
            <w:tcMar>
              <w:top w:w="100" w:type="dxa"/>
              <w:left w:w="100" w:type="dxa"/>
              <w:bottom w:w="100" w:type="dxa"/>
              <w:right w:w="100" w:type="dxa"/>
            </w:tcMar>
          </w:tcPr>
          <w:p w14:paraId="212251CE" w14:textId="77777777" w:rsidR="006149D8" w:rsidRDefault="00BE1EB8">
            <w:pPr>
              <w:jc w:val="both"/>
              <w:rPr>
                <w:b/>
                <w:sz w:val="24"/>
                <w:szCs w:val="24"/>
              </w:rPr>
            </w:pPr>
            <w:r>
              <w:rPr>
                <w:b/>
                <w:bCs/>
                <w:sz w:val="24"/>
                <w:szCs w:val="24"/>
                <w:lang w:val="en-GB"/>
              </w:rPr>
              <w:t>Description</w:t>
            </w:r>
          </w:p>
        </w:tc>
        <w:tc>
          <w:tcPr>
            <w:tcW w:w="1830" w:type="dxa"/>
            <w:tcBorders>
              <w:top w:val="single" w:sz="4" w:space="0" w:color="FFFFFF"/>
              <w:left w:val="single" w:sz="4" w:space="0" w:color="FFFFFF"/>
              <w:bottom w:val="single" w:sz="4" w:space="0" w:color="FFFFFF"/>
              <w:right w:val="single" w:sz="4" w:space="0" w:color="FFFFFF"/>
            </w:tcBorders>
            <w:shd w:val="clear" w:color="auto" w:fill="C4CEE1"/>
            <w:tcMar>
              <w:top w:w="100" w:type="dxa"/>
              <w:left w:w="100" w:type="dxa"/>
              <w:bottom w:w="100" w:type="dxa"/>
              <w:right w:w="100" w:type="dxa"/>
            </w:tcMar>
          </w:tcPr>
          <w:p w14:paraId="27713CBE" w14:textId="77777777" w:rsidR="006149D8" w:rsidRDefault="00BE1EB8">
            <w:pPr>
              <w:jc w:val="both"/>
              <w:rPr>
                <w:b/>
                <w:sz w:val="24"/>
                <w:szCs w:val="24"/>
              </w:rPr>
            </w:pPr>
            <w:r>
              <w:rPr>
                <w:b/>
                <w:bCs/>
                <w:sz w:val="24"/>
                <w:szCs w:val="24"/>
                <w:lang w:val="en-GB"/>
              </w:rPr>
              <w:t>Deadlines</w:t>
            </w:r>
          </w:p>
        </w:tc>
      </w:tr>
      <w:tr w:rsidR="006149D8" w14:paraId="586A8DC9" w14:textId="77777777">
        <w:trPr>
          <w:trHeight w:val="810"/>
        </w:trPr>
        <w:tc>
          <w:tcPr>
            <w:tcW w:w="3090" w:type="dxa"/>
            <w:tcBorders>
              <w:top w:val="single" w:sz="4" w:space="0" w:color="FFFFFF"/>
              <w:left w:val="single" w:sz="4" w:space="0" w:color="FFFFFF"/>
              <w:bottom w:val="single" w:sz="4" w:space="0" w:color="FFFFFF"/>
              <w:right w:val="single" w:sz="4" w:space="0" w:color="FFFFFF"/>
            </w:tcBorders>
            <w:shd w:val="clear" w:color="auto" w:fill="E3E7F1"/>
            <w:tcMar>
              <w:top w:w="100" w:type="dxa"/>
              <w:left w:w="100" w:type="dxa"/>
              <w:bottom w:w="100" w:type="dxa"/>
              <w:right w:w="100" w:type="dxa"/>
            </w:tcMar>
          </w:tcPr>
          <w:p w14:paraId="19BC891E" w14:textId="77777777" w:rsidR="006149D8" w:rsidRDefault="00BE1EB8">
            <w:pPr>
              <w:spacing w:after="240"/>
              <w:jc w:val="both"/>
              <w:rPr>
                <w:b/>
                <w:sz w:val="24"/>
                <w:szCs w:val="24"/>
              </w:rPr>
            </w:pPr>
            <w:r>
              <w:rPr>
                <w:b/>
                <w:bCs/>
                <w:sz w:val="24"/>
                <w:szCs w:val="24"/>
                <w:lang w:val="en-GB"/>
              </w:rPr>
              <w:lastRenderedPageBreak/>
              <w:t>WAF launch</w:t>
            </w:r>
          </w:p>
        </w:tc>
        <w:tc>
          <w:tcPr>
            <w:tcW w:w="4590" w:type="dxa"/>
            <w:tcBorders>
              <w:top w:val="single" w:sz="4" w:space="0" w:color="FFFFFF"/>
              <w:left w:val="single" w:sz="4" w:space="0" w:color="FFFFFF"/>
              <w:bottom w:val="single" w:sz="4" w:space="0" w:color="FFFFFF"/>
              <w:right w:val="single" w:sz="4" w:space="0" w:color="FFFFFF"/>
            </w:tcBorders>
            <w:shd w:val="clear" w:color="auto" w:fill="E3E7F1"/>
            <w:tcMar>
              <w:top w:w="100" w:type="dxa"/>
              <w:left w:w="100" w:type="dxa"/>
              <w:bottom w:w="100" w:type="dxa"/>
              <w:right w:w="100" w:type="dxa"/>
            </w:tcMar>
          </w:tcPr>
          <w:p w14:paraId="135AFCD0" w14:textId="3B06D602" w:rsidR="006149D8" w:rsidRPr="00A01DBF" w:rsidRDefault="00BE1EB8">
            <w:pPr>
              <w:spacing w:after="240"/>
              <w:jc w:val="both"/>
              <w:rPr>
                <w:sz w:val="24"/>
                <w:szCs w:val="24"/>
                <w:lang w:val="en-GB"/>
              </w:rPr>
            </w:pPr>
            <w:r>
              <w:rPr>
                <w:sz w:val="24"/>
                <w:szCs w:val="24"/>
                <w:lang w:val="en-GB"/>
              </w:rPr>
              <w:t xml:space="preserve">Publicising the grant and introducing the </w:t>
            </w:r>
            <w:r w:rsidR="003A027C">
              <w:rPr>
                <w:sz w:val="24"/>
                <w:szCs w:val="24"/>
                <w:lang w:val="en-GB"/>
              </w:rPr>
              <w:t>mentor</w:t>
            </w:r>
            <w:commentRangeStart w:id="11"/>
            <w:commentRangeStart w:id="12"/>
            <w:commentRangeEnd w:id="12"/>
            <w:r w:rsidR="00C513D9">
              <w:rPr>
                <w:rStyle w:val="Jegyzethivatkozs"/>
              </w:rPr>
              <w:commentReference w:id="12"/>
            </w:r>
            <w:commentRangeEnd w:id="11"/>
            <w:r w:rsidR="00F735CD">
              <w:rPr>
                <w:rStyle w:val="Jegyzethivatkozs"/>
              </w:rPr>
              <w:commentReference w:id="11"/>
            </w:r>
          </w:p>
        </w:tc>
        <w:tc>
          <w:tcPr>
            <w:tcW w:w="1830" w:type="dxa"/>
            <w:tcBorders>
              <w:top w:val="single" w:sz="4" w:space="0" w:color="FFFFFF"/>
              <w:left w:val="single" w:sz="4" w:space="0" w:color="FFFFFF"/>
              <w:bottom w:val="single" w:sz="4" w:space="0" w:color="FFFFFF"/>
              <w:right w:val="single" w:sz="4" w:space="0" w:color="FFFFFF"/>
            </w:tcBorders>
            <w:shd w:val="clear" w:color="auto" w:fill="E3E7F1"/>
            <w:tcMar>
              <w:top w:w="100" w:type="dxa"/>
              <w:left w:w="100" w:type="dxa"/>
              <w:bottom w:w="100" w:type="dxa"/>
              <w:right w:w="100" w:type="dxa"/>
            </w:tcMar>
          </w:tcPr>
          <w:p w14:paraId="02417C83" w14:textId="77777777" w:rsidR="006149D8" w:rsidRDefault="00BE1EB8">
            <w:pPr>
              <w:jc w:val="both"/>
              <w:rPr>
                <w:sz w:val="24"/>
                <w:szCs w:val="24"/>
              </w:rPr>
            </w:pPr>
            <w:r>
              <w:rPr>
                <w:sz w:val="24"/>
                <w:szCs w:val="24"/>
                <w:lang w:val="en-GB"/>
              </w:rPr>
              <w:t>9th May</w:t>
            </w:r>
          </w:p>
        </w:tc>
      </w:tr>
      <w:tr w:rsidR="006149D8" w:rsidRPr="00F735CD" w14:paraId="5958B44A" w14:textId="77777777">
        <w:trPr>
          <w:trHeight w:val="810"/>
        </w:trPr>
        <w:tc>
          <w:tcPr>
            <w:tcW w:w="3090" w:type="dxa"/>
            <w:tcBorders>
              <w:top w:val="single" w:sz="4" w:space="0" w:color="FFFFFF"/>
              <w:left w:val="single" w:sz="4" w:space="0" w:color="FFFFFF"/>
              <w:bottom w:val="single" w:sz="4" w:space="0" w:color="FFFFFF"/>
              <w:right w:val="single" w:sz="4" w:space="0" w:color="FFFFFF"/>
            </w:tcBorders>
            <w:shd w:val="clear" w:color="auto" w:fill="C4CEE1"/>
            <w:tcMar>
              <w:top w:w="100" w:type="dxa"/>
              <w:left w:w="100" w:type="dxa"/>
              <w:bottom w:w="100" w:type="dxa"/>
              <w:right w:w="100" w:type="dxa"/>
            </w:tcMar>
          </w:tcPr>
          <w:p w14:paraId="1C77D5F4" w14:textId="104CF115" w:rsidR="006149D8" w:rsidRPr="00A01DBF" w:rsidRDefault="00BE1EB8">
            <w:pPr>
              <w:spacing w:after="240"/>
              <w:jc w:val="both"/>
              <w:rPr>
                <w:b/>
                <w:sz w:val="24"/>
                <w:szCs w:val="24"/>
                <w:lang w:val="en-GB"/>
              </w:rPr>
            </w:pPr>
            <w:r>
              <w:rPr>
                <w:b/>
                <w:bCs/>
                <w:sz w:val="24"/>
                <w:szCs w:val="24"/>
                <w:lang w:val="en-GB"/>
              </w:rPr>
              <w:t xml:space="preserve">Opening and </w:t>
            </w:r>
            <w:r w:rsidR="00C513D9">
              <w:rPr>
                <w:b/>
                <w:bCs/>
                <w:sz w:val="24"/>
                <w:szCs w:val="24"/>
                <w:lang w:val="en-GB"/>
              </w:rPr>
              <w:t>c</w:t>
            </w:r>
            <w:r>
              <w:rPr>
                <w:b/>
                <w:bCs/>
                <w:sz w:val="24"/>
                <w:szCs w:val="24"/>
                <w:lang w:val="en-GB"/>
              </w:rPr>
              <w:t>losing of Applications</w:t>
            </w:r>
          </w:p>
        </w:tc>
        <w:tc>
          <w:tcPr>
            <w:tcW w:w="4590" w:type="dxa"/>
            <w:tcBorders>
              <w:top w:val="single" w:sz="4" w:space="0" w:color="FFFFFF"/>
              <w:left w:val="single" w:sz="4" w:space="0" w:color="FFFFFF"/>
              <w:bottom w:val="single" w:sz="4" w:space="0" w:color="FFFFFF"/>
              <w:right w:val="single" w:sz="4" w:space="0" w:color="FFFFFF"/>
            </w:tcBorders>
            <w:shd w:val="clear" w:color="auto" w:fill="C4CEE1"/>
            <w:tcMar>
              <w:top w:w="100" w:type="dxa"/>
              <w:left w:w="100" w:type="dxa"/>
              <w:bottom w:w="100" w:type="dxa"/>
              <w:right w:w="100" w:type="dxa"/>
            </w:tcMar>
          </w:tcPr>
          <w:p w14:paraId="02FDA745" w14:textId="77777777" w:rsidR="006149D8" w:rsidRPr="00A01DBF" w:rsidRDefault="00BE1EB8">
            <w:pPr>
              <w:spacing w:after="240"/>
              <w:jc w:val="both"/>
              <w:rPr>
                <w:sz w:val="24"/>
                <w:szCs w:val="24"/>
                <w:lang w:val="en-GB"/>
              </w:rPr>
            </w:pPr>
            <w:r>
              <w:rPr>
                <w:sz w:val="24"/>
                <w:szCs w:val="24"/>
                <w:lang w:val="en-GB"/>
              </w:rPr>
              <w:t>Announcement of the programme and submission of applications.</w:t>
            </w:r>
          </w:p>
        </w:tc>
        <w:tc>
          <w:tcPr>
            <w:tcW w:w="1830" w:type="dxa"/>
            <w:tcBorders>
              <w:top w:val="single" w:sz="4" w:space="0" w:color="FFFFFF"/>
              <w:left w:val="single" w:sz="4" w:space="0" w:color="FFFFFF"/>
              <w:bottom w:val="single" w:sz="4" w:space="0" w:color="FFFFFF"/>
              <w:right w:val="single" w:sz="4" w:space="0" w:color="FFFFFF"/>
            </w:tcBorders>
            <w:shd w:val="clear" w:color="auto" w:fill="C4CEE1"/>
            <w:tcMar>
              <w:top w:w="100" w:type="dxa"/>
              <w:left w:w="100" w:type="dxa"/>
              <w:bottom w:w="100" w:type="dxa"/>
              <w:right w:w="100" w:type="dxa"/>
            </w:tcMar>
          </w:tcPr>
          <w:p w14:paraId="73A05B0D" w14:textId="77777777" w:rsidR="006149D8" w:rsidRPr="00A01DBF" w:rsidRDefault="00BE1EB8">
            <w:pPr>
              <w:jc w:val="both"/>
              <w:rPr>
                <w:sz w:val="24"/>
                <w:szCs w:val="24"/>
                <w:lang w:val="en-GB"/>
              </w:rPr>
            </w:pPr>
            <w:r>
              <w:rPr>
                <w:sz w:val="24"/>
                <w:szCs w:val="24"/>
                <w:lang w:val="en-GB"/>
              </w:rPr>
              <w:t>9th May to 8th June</w:t>
            </w:r>
          </w:p>
        </w:tc>
      </w:tr>
      <w:tr w:rsidR="006149D8" w:rsidRPr="00F735CD" w14:paraId="6251CE2B" w14:textId="77777777">
        <w:trPr>
          <w:trHeight w:val="1005"/>
        </w:trPr>
        <w:tc>
          <w:tcPr>
            <w:tcW w:w="3090" w:type="dxa"/>
            <w:tcBorders>
              <w:top w:val="single" w:sz="4" w:space="0" w:color="FFFFFF"/>
              <w:left w:val="single" w:sz="4" w:space="0" w:color="FFFFFF"/>
              <w:bottom w:val="single" w:sz="4" w:space="0" w:color="FFFFFF"/>
              <w:right w:val="single" w:sz="4" w:space="0" w:color="FFFFFF"/>
            </w:tcBorders>
            <w:shd w:val="clear" w:color="auto" w:fill="E3E7F1"/>
            <w:tcMar>
              <w:top w:w="100" w:type="dxa"/>
              <w:left w:w="100" w:type="dxa"/>
              <w:bottom w:w="100" w:type="dxa"/>
              <w:right w:w="100" w:type="dxa"/>
            </w:tcMar>
          </w:tcPr>
          <w:p w14:paraId="2640D4BA" w14:textId="72C96ABF" w:rsidR="006149D8" w:rsidRDefault="00BE1EB8">
            <w:pPr>
              <w:spacing w:after="240"/>
              <w:jc w:val="both"/>
              <w:rPr>
                <w:b/>
                <w:sz w:val="24"/>
                <w:szCs w:val="24"/>
              </w:rPr>
            </w:pPr>
            <w:r>
              <w:rPr>
                <w:b/>
                <w:bCs/>
                <w:sz w:val="24"/>
                <w:szCs w:val="24"/>
                <w:lang w:val="en-GB"/>
              </w:rPr>
              <w:t xml:space="preserve">Selection of the 10 </w:t>
            </w:r>
            <w:r w:rsidR="00C513D9">
              <w:rPr>
                <w:b/>
                <w:bCs/>
                <w:sz w:val="24"/>
                <w:szCs w:val="24"/>
                <w:lang w:val="en-GB"/>
              </w:rPr>
              <w:t>f</w:t>
            </w:r>
            <w:r>
              <w:rPr>
                <w:b/>
                <w:bCs/>
                <w:sz w:val="24"/>
                <w:szCs w:val="24"/>
                <w:lang w:val="en-GB"/>
              </w:rPr>
              <w:t>inalists</w:t>
            </w:r>
          </w:p>
        </w:tc>
        <w:tc>
          <w:tcPr>
            <w:tcW w:w="4590" w:type="dxa"/>
            <w:tcBorders>
              <w:top w:val="single" w:sz="4" w:space="0" w:color="FFFFFF"/>
              <w:left w:val="single" w:sz="4" w:space="0" w:color="FFFFFF"/>
              <w:bottom w:val="single" w:sz="4" w:space="0" w:color="FFFFFF"/>
              <w:right w:val="single" w:sz="4" w:space="0" w:color="FFFFFF"/>
            </w:tcBorders>
            <w:shd w:val="clear" w:color="auto" w:fill="E3E7F1"/>
            <w:tcMar>
              <w:top w:w="100" w:type="dxa"/>
              <w:left w:w="100" w:type="dxa"/>
              <w:bottom w:w="100" w:type="dxa"/>
              <w:right w:w="100" w:type="dxa"/>
            </w:tcMar>
          </w:tcPr>
          <w:p w14:paraId="435D846F" w14:textId="34112377" w:rsidR="006149D8" w:rsidRPr="00A01DBF" w:rsidRDefault="00C513D9">
            <w:pPr>
              <w:spacing w:after="240"/>
              <w:jc w:val="both"/>
              <w:rPr>
                <w:sz w:val="24"/>
                <w:szCs w:val="24"/>
                <w:lang w:val="en-GB"/>
              </w:rPr>
            </w:pPr>
            <w:r>
              <w:rPr>
                <w:sz w:val="24"/>
                <w:szCs w:val="24"/>
                <w:lang w:val="en-GB"/>
              </w:rPr>
              <w:t xml:space="preserve">Assessment </w:t>
            </w:r>
            <w:r w:rsidR="00BE1EB8">
              <w:rPr>
                <w:sz w:val="24"/>
                <w:szCs w:val="24"/>
                <w:lang w:val="en-GB"/>
              </w:rPr>
              <w:t>of applications (CV, portfolio and letter of motivation)</w:t>
            </w:r>
          </w:p>
        </w:tc>
        <w:tc>
          <w:tcPr>
            <w:tcW w:w="1830" w:type="dxa"/>
            <w:tcBorders>
              <w:top w:val="single" w:sz="4" w:space="0" w:color="FFFFFF"/>
              <w:left w:val="single" w:sz="4" w:space="0" w:color="FFFFFF"/>
              <w:bottom w:val="single" w:sz="4" w:space="0" w:color="FFFFFF"/>
              <w:right w:val="single" w:sz="4" w:space="0" w:color="FFFFFF"/>
            </w:tcBorders>
            <w:shd w:val="clear" w:color="auto" w:fill="E3E7F1"/>
            <w:tcMar>
              <w:top w:w="100" w:type="dxa"/>
              <w:left w:w="100" w:type="dxa"/>
              <w:bottom w:w="100" w:type="dxa"/>
              <w:right w:w="100" w:type="dxa"/>
            </w:tcMar>
          </w:tcPr>
          <w:p w14:paraId="25D564DC" w14:textId="77777777" w:rsidR="006149D8" w:rsidRPr="00A01DBF" w:rsidRDefault="00BE1EB8">
            <w:pPr>
              <w:jc w:val="both"/>
              <w:rPr>
                <w:sz w:val="24"/>
                <w:szCs w:val="24"/>
                <w:lang w:val="en-GB"/>
              </w:rPr>
            </w:pPr>
            <w:r>
              <w:rPr>
                <w:sz w:val="24"/>
                <w:szCs w:val="24"/>
                <w:lang w:val="en-GB"/>
              </w:rPr>
              <w:t>9th June to 30th June</w:t>
            </w:r>
          </w:p>
        </w:tc>
      </w:tr>
      <w:tr w:rsidR="006149D8" w14:paraId="0D9BC106" w14:textId="77777777">
        <w:trPr>
          <w:trHeight w:val="1005"/>
        </w:trPr>
        <w:tc>
          <w:tcPr>
            <w:tcW w:w="3090" w:type="dxa"/>
            <w:tcBorders>
              <w:top w:val="single" w:sz="4" w:space="0" w:color="FFFFFF"/>
              <w:left w:val="single" w:sz="4" w:space="0" w:color="FFFFFF"/>
              <w:bottom w:val="single" w:sz="4" w:space="0" w:color="FFFFFF"/>
              <w:right w:val="single" w:sz="4" w:space="0" w:color="FFFFFF"/>
            </w:tcBorders>
            <w:shd w:val="clear" w:color="auto" w:fill="C4CEE1"/>
            <w:tcMar>
              <w:top w:w="100" w:type="dxa"/>
              <w:left w:w="100" w:type="dxa"/>
              <w:bottom w:w="100" w:type="dxa"/>
              <w:right w:w="100" w:type="dxa"/>
            </w:tcMar>
          </w:tcPr>
          <w:p w14:paraId="691EA34C" w14:textId="108A4C4C" w:rsidR="006149D8" w:rsidRDefault="00BE1EB8">
            <w:pPr>
              <w:spacing w:after="240"/>
              <w:jc w:val="both"/>
              <w:rPr>
                <w:b/>
                <w:sz w:val="24"/>
                <w:szCs w:val="24"/>
              </w:rPr>
            </w:pPr>
            <w:r>
              <w:rPr>
                <w:b/>
                <w:bCs/>
                <w:sz w:val="24"/>
                <w:szCs w:val="24"/>
                <w:lang w:val="en-GB"/>
              </w:rPr>
              <w:t xml:space="preserve">Announcement of the 10 </w:t>
            </w:r>
            <w:r w:rsidR="00C513D9">
              <w:rPr>
                <w:b/>
                <w:bCs/>
                <w:sz w:val="24"/>
                <w:szCs w:val="24"/>
                <w:lang w:val="en-GB"/>
              </w:rPr>
              <w:t>f</w:t>
            </w:r>
            <w:r>
              <w:rPr>
                <w:b/>
                <w:bCs/>
                <w:sz w:val="24"/>
                <w:szCs w:val="24"/>
                <w:lang w:val="en-GB"/>
              </w:rPr>
              <w:t>inalists</w:t>
            </w:r>
          </w:p>
        </w:tc>
        <w:tc>
          <w:tcPr>
            <w:tcW w:w="4590" w:type="dxa"/>
            <w:tcBorders>
              <w:top w:val="single" w:sz="4" w:space="0" w:color="FFFFFF"/>
              <w:left w:val="single" w:sz="4" w:space="0" w:color="FFFFFF"/>
              <w:bottom w:val="single" w:sz="4" w:space="0" w:color="FFFFFF"/>
              <w:right w:val="single" w:sz="4" w:space="0" w:color="FFFFFF"/>
            </w:tcBorders>
            <w:shd w:val="clear" w:color="auto" w:fill="C4CEE1"/>
            <w:tcMar>
              <w:top w:w="100" w:type="dxa"/>
              <w:left w:w="100" w:type="dxa"/>
              <w:bottom w:w="100" w:type="dxa"/>
              <w:right w:w="100" w:type="dxa"/>
            </w:tcMar>
          </w:tcPr>
          <w:p w14:paraId="5D32F69C" w14:textId="77777777" w:rsidR="006149D8" w:rsidRPr="00A01DBF" w:rsidRDefault="00BE1EB8">
            <w:pPr>
              <w:spacing w:after="240"/>
              <w:jc w:val="both"/>
              <w:rPr>
                <w:sz w:val="24"/>
                <w:szCs w:val="24"/>
                <w:lang w:val="en-GB"/>
              </w:rPr>
            </w:pPr>
            <w:r>
              <w:rPr>
                <w:sz w:val="24"/>
                <w:szCs w:val="24"/>
                <w:lang w:val="en-GB"/>
              </w:rPr>
              <w:t>Official announcement of the artists chosen to move on to the next phase</w:t>
            </w:r>
          </w:p>
        </w:tc>
        <w:tc>
          <w:tcPr>
            <w:tcW w:w="1830" w:type="dxa"/>
            <w:tcBorders>
              <w:top w:val="single" w:sz="4" w:space="0" w:color="FFFFFF"/>
              <w:left w:val="single" w:sz="4" w:space="0" w:color="FFFFFF"/>
              <w:bottom w:val="single" w:sz="4" w:space="0" w:color="FFFFFF"/>
              <w:right w:val="single" w:sz="4" w:space="0" w:color="FFFFFF"/>
            </w:tcBorders>
            <w:shd w:val="clear" w:color="auto" w:fill="C4CEE1"/>
            <w:tcMar>
              <w:top w:w="100" w:type="dxa"/>
              <w:left w:w="100" w:type="dxa"/>
              <w:bottom w:w="100" w:type="dxa"/>
              <w:right w:w="100" w:type="dxa"/>
            </w:tcMar>
          </w:tcPr>
          <w:p w14:paraId="76B75F9F" w14:textId="77777777" w:rsidR="006149D8" w:rsidRDefault="00BE1EB8">
            <w:pPr>
              <w:jc w:val="both"/>
              <w:rPr>
                <w:sz w:val="24"/>
                <w:szCs w:val="24"/>
              </w:rPr>
            </w:pPr>
            <w:r>
              <w:rPr>
                <w:sz w:val="24"/>
                <w:szCs w:val="24"/>
                <w:lang w:val="en-GB"/>
              </w:rPr>
              <w:t>30th June</w:t>
            </w:r>
          </w:p>
        </w:tc>
      </w:tr>
      <w:tr w:rsidR="006149D8" w14:paraId="2940CE28" w14:textId="77777777">
        <w:trPr>
          <w:trHeight w:val="1365"/>
        </w:trPr>
        <w:tc>
          <w:tcPr>
            <w:tcW w:w="3090" w:type="dxa"/>
            <w:tcBorders>
              <w:top w:val="single" w:sz="4" w:space="0" w:color="FFFFFF"/>
              <w:left w:val="single" w:sz="4" w:space="0" w:color="FFFFFF"/>
              <w:bottom w:val="single" w:sz="4" w:space="0" w:color="FFFFFF"/>
              <w:right w:val="single" w:sz="4" w:space="0" w:color="FFFFFF"/>
            </w:tcBorders>
            <w:shd w:val="clear" w:color="auto" w:fill="E3E7F1"/>
            <w:tcMar>
              <w:top w:w="100" w:type="dxa"/>
              <w:left w:w="100" w:type="dxa"/>
              <w:bottom w:w="100" w:type="dxa"/>
              <w:right w:w="100" w:type="dxa"/>
            </w:tcMar>
          </w:tcPr>
          <w:p w14:paraId="2B34246D" w14:textId="77777777" w:rsidR="006149D8" w:rsidRDefault="00BE1EB8">
            <w:pPr>
              <w:spacing w:after="240"/>
              <w:jc w:val="both"/>
              <w:rPr>
                <w:b/>
                <w:sz w:val="24"/>
                <w:szCs w:val="24"/>
              </w:rPr>
            </w:pPr>
            <w:r>
              <w:rPr>
                <w:b/>
                <w:bCs/>
                <w:sz w:val="24"/>
                <w:szCs w:val="24"/>
                <w:lang w:val="en-GB"/>
              </w:rPr>
              <w:t>Masterclasses</w:t>
            </w:r>
          </w:p>
        </w:tc>
        <w:tc>
          <w:tcPr>
            <w:tcW w:w="4590" w:type="dxa"/>
            <w:tcBorders>
              <w:top w:val="single" w:sz="4" w:space="0" w:color="FFFFFF"/>
              <w:left w:val="single" w:sz="4" w:space="0" w:color="FFFFFF"/>
              <w:bottom w:val="single" w:sz="4" w:space="0" w:color="FFFFFF"/>
              <w:right w:val="single" w:sz="4" w:space="0" w:color="FFFFFF"/>
            </w:tcBorders>
            <w:shd w:val="clear" w:color="auto" w:fill="E3E7F1"/>
            <w:tcMar>
              <w:top w:w="100" w:type="dxa"/>
              <w:left w:w="100" w:type="dxa"/>
              <w:bottom w:w="100" w:type="dxa"/>
              <w:right w:w="100" w:type="dxa"/>
            </w:tcMar>
          </w:tcPr>
          <w:p w14:paraId="3B4012A2" w14:textId="249DBEB3" w:rsidR="006149D8" w:rsidRPr="00A01DBF" w:rsidRDefault="00BE1EB8">
            <w:pPr>
              <w:spacing w:after="240"/>
              <w:jc w:val="both"/>
              <w:rPr>
                <w:sz w:val="24"/>
                <w:szCs w:val="24"/>
                <w:lang w:val="en-GB"/>
              </w:rPr>
            </w:pPr>
            <w:r>
              <w:rPr>
                <w:sz w:val="24"/>
                <w:szCs w:val="24"/>
                <w:lang w:val="en-GB"/>
              </w:rPr>
              <w:t xml:space="preserve">The finalists will take part in </w:t>
            </w:r>
            <w:r w:rsidR="00C513D9">
              <w:rPr>
                <w:b/>
                <w:bCs/>
                <w:sz w:val="24"/>
                <w:szCs w:val="24"/>
                <w:lang w:val="en-GB"/>
              </w:rPr>
              <w:t>m</w:t>
            </w:r>
            <w:r>
              <w:rPr>
                <w:b/>
                <w:bCs/>
                <w:sz w:val="24"/>
                <w:szCs w:val="24"/>
                <w:lang w:val="en-GB"/>
              </w:rPr>
              <w:t>asterclasses</w:t>
            </w:r>
            <w:r>
              <w:rPr>
                <w:sz w:val="24"/>
                <w:szCs w:val="24"/>
                <w:lang w:val="en-GB"/>
              </w:rPr>
              <w:t xml:space="preserve"> aimed at strengthening their skills in developing artistic projects.</w:t>
            </w:r>
          </w:p>
        </w:tc>
        <w:tc>
          <w:tcPr>
            <w:tcW w:w="1830" w:type="dxa"/>
            <w:tcBorders>
              <w:top w:val="single" w:sz="4" w:space="0" w:color="FFFFFF"/>
              <w:left w:val="single" w:sz="4" w:space="0" w:color="FFFFFF"/>
              <w:bottom w:val="single" w:sz="4" w:space="0" w:color="FFFFFF"/>
              <w:right w:val="single" w:sz="4" w:space="0" w:color="FFFFFF"/>
            </w:tcBorders>
            <w:shd w:val="clear" w:color="auto" w:fill="E3E7F1"/>
            <w:tcMar>
              <w:top w:w="100" w:type="dxa"/>
              <w:left w:w="100" w:type="dxa"/>
              <w:bottom w:w="100" w:type="dxa"/>
              <w:right w:w="100" w:type="dxa"/>
            </w:tcMar>
          </w:tcPr>
          <w:p w14:paraId="301E09FC" w14:textId="52E98433" w:rsidR="006149D8" w:rsidRDefault="00BE1EB8">
            <w:pPr>
              <w:jc w:val="both"/>
              <w:rPr>
                <w:sz w:val="24"/>
                <w:szCs w:val="24"/>
              </w:rPr>
            </w:pPr>
            <w:r>
              <w:rPr>
                <w:sz w:val="24"/>
                <w:szCs w:val="24"/>
                <w:lang w:val="en-GB"/>
              </w:rPr>
              <w:t xml:space="preserve">July/August and September </w:t>
            </w:r>
          </w:p>
        </w:tc>
      </w:tr>
      <w:tr w:rsidR="006149D8" w14:paraId="616F328F" w14:textId="77777777">
        <w:trPr>
          <w:trHeight w:val="810"/>
        </w:trPr>
        <w:tc>
          <w:tcPr>
            <w:tcW w:w="3090" w:type="dxa"/>
            <w:tcBorders>
              <w:top w:val="single" w:sz="4" w:space="0" w:color="FFFFFF"/>
              <w:left w:val="single" w:sz="4" w:space="0" w:color="FFFFFF"/>
              <w:bottom w:val="single" w:sz="4" w:space="0" w:color="FFFFFF"/>
              <w:right w:val="single" w:sz="4" w:space="0" w:color="FFFFFF"/>
            </w:tcBorders>
            <w:shd w:val="clear" w:color="auto" w:fill="C4CEE1"/>
            <w:tcMar>
              <w:top w:w="100" w:type="dxa"/>
              <w:left w:w="100" w:type="dxa"/>
              <w:bottom w:w="100" w:type="dxa"/>
              <w:right w:w="100" w:type="dxa"/>
            </w:tcMar>
          </w:tcPr>
          <w:p w14:paraId="6410E551" w14:textId="63817A75" w:rsidR="006149D8" w:rsidRDefault="00BE1EB8">
            <w:pPr>
              <w:spacing w:after="240"/>
              <w:jc w:val="both"/>
              <w:rPr>
                <w:b/>
                <w:sz w:val="24"/>
                <w:szCs w:val="24"/>
              </w:rPr>
            </w:pPr>
            <w:r>
              <w:rPr>
                <w:b/>
                <w:bCs/>
                <w:sz w:val="24"/>
                <w:szCs w:val="24"/>
                <w:lang w:val="en-GB"/>
              </w:rPr>
              <w:t xml:space="preserve">Project </w:t>
            </w:r>
            <w:r w:rsidR="00C513D9">
              <w:rPr>
                <w:b/>
                <w:bCs/>
                <w:sz w:val="24"/>
                <w:szCs w:val="24"/>
                <w:lang w:val="en-GB"/>
              </w:rPr>
              <w:t>s</w:t>
            </w:r>
            <w:r>
              <w:rPr>
                <w:b/>
                <w:bCs/>
                <w:sz w:val="24"/>
                <w:szCs w:val="24"/>
                <w:lang w:val="en-GB"/>
              </w:rPr>
              <w:t>ubmission &amp; Pitch</w:t>
            </w:r>
          </w:p>
        </w:tc>
        <w:tc>
          <w:tcPr>
            <w:tcW w:w="4590" w:type="dxa"/>
            <w:tcBorders>
              <w:top w:val="single" w:sz="4" w:space="0" w:color="FFFFFF"/>
              <w:left w:val="single" w:sz="4" w:space="0" w:color="FFFFFF"/>
              <w:bottom w:val="single" w:sz="4" w:space="0" w:color="FFFFFF"/>
              <w:right w:val="single" w:sz="4" w:space="0" w:color="FFFFFF"/>
            </w:tcBorders>
            <w:shd w:val="clear" w:color="auto" w:fill="C4CEE1"/>
            <w:tcMar>
              <w:top w:w="100" w:type="dxa"/>
              <w:left w:w="100" w:type="dxa"/>
              <w:bottom w:w="100" w:type="dxa"/>
              <w:right w:w="100" w:type="dxa"/>
            </w:tcMar>
          </w:tcPr>
          <w:p w14:paraId="155BE592" w14:textId="77777777" w:rsidR="006149D8" w:rsidRPr="00A01DBF" w:rsidRDefault="00BE1EB8">
            <w:pPr>
              <w:spacing w:after="240"/>
              <w:jc w:val="both"/>
              <w:rPr>
                <w:sz w:val="24"/>
                <w:szCs w:val="24"/>
                <w:lang w:val="en-GB"/>
              </w:rPr>
            </w:pPr>
            <w:r>
              <w:rPr>
                <w:sz w:val="24"/>
                <w:szCs w:val="24"/>
                <w:lang w:val="en-GB"/>
              </w:rPr>
              <w:t>In-person presentation or submission of a video pitch.</w:t>
            </w:r>
          </w:p>
        </w:tc>
        <w:tc>
          <w:tcPr>
            <w:tcW w:w="1830" w:type="dxa"/>
            <w:tcBorders>
              <w:top w:val="single" w:sz="4" w:space="0" w:color="FFFFFF"/>
              <w:left w:val="single" w:sz="4" w:space="0" w:color="FFFFFF"/>
              <w:bottom w:val="single" w:sz="4" w:space="0" w:color="FFFFFF"/>
              <w:right w:val="single" w:sz="4" w:space="0" w:color="FFFFFF"/>
            </w:tcBorders>
            <w:shd w:val="clear" w:color="auto" w:fill="C4CEE1"/>
            <w:tcMar>
              <w:top w:w="100" w:type="dxa"/>
              <w:left w:w="100" w:type="dxa"/>
              <w:bottom w:w="100" w:type="dxa"/>
              <w:right w:w="100" w:type="dxa"/>
            </w:tcMar>
          </w:tcPr>
          <w:p w14:paraId="54F42BAA" w14:textId="77777777" w:rsidR="006149D8" w:rsidRDefault="00BE1EB8">
            <w:pPr>
              <w:jc w:val="both"/>
              <w:rPr>
                <w:sz w:val="24"/>
                <w:szCs w:val="24"/>
              </w:rPr>
            </w:pPr>
            <w:r>
              <w:rPr>
                <w:sz w:val="24"/>
                <w:szCs w:val="24"/>
                <w:lang w:val="en-GB"/>
              </w:rPr>
              <w:t>30th September</w:t>
            </w:r>
          </w:p>
        </w:tc>
      </w:tr>
      <w:tr w:rsidR="006149D8" w14:paraId="39D1532C" w14:textId="77777777">
        <w:trPr>
          <w:trHeight w:val="810"/>
        </w:trPr>
        <w:tc>
          <w:tcPr>
            <w:tcW w:w="3090" w:type="dxa"/>
            <w:tcBorders>
              <w:top w:val="single" w:sz="4" w:space="0" w:color="FFFFFF"/>
              <w:left w:val="single" w:sz="4" w:space="0" w:color="FFFFFF"/>
              <w:bottom w:val="single" w:sz="4" w:space="0" w:color="FFFFFF"/>
              <w:right w:val="single" w:sz="4" w:space="0" w:color="FFFFFF"/>
            </w:tcBorders>
            <w:shd w:val="clear" w:color="auto" w:fill="E3E7F1"/>
            <w:tcMar>
              <w:top w:w="100" w:type="dxa"/>
              <w:left w:w="100" w:type="dxa"/>
              <w:bottom w:w="100" w:type="dxa"/>
              <w:right w:w="100" w:type="dxa"/>
            </w:tcMar>
          </w:tcPr>
          <w:p w14:paraId="396DB04D" w14:textId="7943C3DA" w:rsidR="006149D8" w:rsidRDefault="00BE1EB8">
            <w:pPr>
              <w:spacing w:after="240"/>
              <w:jc w:val="both"/>
              <w:rPr>
                <w:b/>
                <w:sz w:val="24"/>
                <w:szCs w:val="24"/>
              </w:rPr>
            </w:pPr>
            <w:r>
              <w:rPr>
                <w:b/>
                <w:bCs/>
                <w:sz w:val="24"/>
                <w:szCs w:val="24"/>
                <w:lang w:val="en-GB"/>
              </w:rPr>
              <w:t xml:space="preserve">Announcement of the </w:t>
            </w:r>
            <w:r w:rsidR="00C513D9">
              <w:rPr>
                <w:b/>
                <w:bCs/>
                <w:sz w:val="24"/>
                <w:szCs w:val="24"/>
                <w:lang w:val="en-GB"/>
              </w:rPr>
              <w:t>w</w:t>
            </w:r>
            <w:r>
              <w:rPr>
                <w:b/>
                <w:bCs/>
                <w:sz w:val="24"/>
                <w:szCs w:val="24"/>
                <w:lang w:val="en-GB"/>
              </w:rPr>
              <w:t>inner</w:t>
            </w:r>
          </w:p>
        </w:tc>
        <w:tc>
          <w:tcPr>
            <w:tcW w:w="4590" w:type="dxa"/>
            <w:tcBorders>
              <w:top w:val="single" w:sz="4" w:space="0" w:color="FFFFFF"/>
              <w:left w:val="single" w:sz="4" w:space="0" w:color="FFFFFF"/>
              <w:bottom w:val="single" w:sz="4" w:space="0" w:color="FFFFFF"/>
              <w:right w:val="single" w:sz="4" w:space="0" w:color="FFFFFF"/>
            </w:tcBorders>
            <w:shd w:val="clear" w:color="auto" w:fill="E3E7F1"/>
            <w:tcMar>
              <w:top w:w="100" w:type="dxa"/>
              <w:left w:w="100" w:type="dxa"/>
              <w:bottom w:w="100" w:type="dxa"/>
              <w:right w:w="100" w:type="dxa"/>
            </w:tcMar>
          </w:tcPr>
          <w:p w14:paraId="20B1FB85" w14:textId="787E23F0" w:rsidR="006149D8" w:rsidRPr="00A01DBF" w:rsidRDefault="00BE1EB8">
            <w:pPr>
              <w:spacing w:after="240"/>
              <w:jc w:val="both"/>
              <w:rPr>
                <w:sz w:val="24"/>
                <w:szCs w:val="24"/>
                <w:lang w:val="en-GB"/>
              </w:rPr>
            </w:pPr>
            <w:r>
              <w:rPr>
                <w:sz w:val="24"/>
                <w:szCs w:val="24"/>
                <w:lang w:val="en-GB"/>
              </w:rPr>
              <w:t>Official communication and start of mentorship</w:t>
            </w:r>
            <w:r w:rsidR="00C513D9">
              <w:rPr>
                <w:sz w:val="24"/>
                <w:szCs w:val="24"/>
                <w:lang w:val="en-GB"/>
              </w:rPr>
              <w:t>.</w:t>
            </w:r>
          </w:p>
        </w:tc>
        <w:tc>
          <w:tcPr>
            <w:tcW w:w="1830" w:type="dxa"/>
            <w:tcBorders>
              <w:top w:val="single" w:sz="4" w:space="0" w:color="FFFFFF"/>
              <w:left w:val="single" w:sz="4" w:space="0" w:color="FFFFFF"/>
              <w:bottom w:val="single" w:sz="4" w:space="0" w:color="FFFFFF"/>
              <w:right w:val="single" w:sz="4" w:space="0" w:color="FFFFFF"/>
            </w:tcBorders>
            <w:shd w:val="clear" w:color="auto" w:fill="E3E7F1"/>
            <w:tcMar>
              <w:top w:w="100" w:type="dxa"/>
              <w:left w:w="100" w:type="dxa"/>
              <w:bottom w:w="100" w:type="dxa"/>
              <w:right w:w="100" w:type="dxa"/>
            </w:tcMar>
          </w:tcPr>
          <w:p w14:paraId="7A384FE8" w14:textId="77777777" w:rsidR="006149D8" w:rsidRDefault="00BE1EB8">
            <w:pPr>
              <w:jc w:val="both"/>
              <w:rPr>
                <w:sz w:val="24"/>
                <w:szCs w:val="24"/>
              </w:rPr>
            </w:pPr>
            <w:r>
              <w:rPr>
                <w:sz w:val="24"/>
                <w:szCs w:val="24"/>
                <w:lang w:val="en-GB"/>
              </w:rPr>
              <w:t>15th October</w:t>
            </w:r>
          </w:p>
        </w:tc>
      </w:tr>
      <w:tr w:rsidR="006149D8" w14:paraId="5E86D565" w14:textId="77777777">
        <w:trPr>
          <w:trHeight w:val="1005"/>
        </w:trPr>
        <w:tc>
          <w:tcPr>
            <w:tcW w:w="3090" w:type="dxa"/>
            <w:tcBorders>
              <w:top w:val="single" w:sz="4" w:space="0" w:color="FFFFFF"/>
              <w:left w:val="single" w:sz="4" w:space="0" w:color="FFFFFF"/>
              <w:bottom w:val="single" w:sz="4" w:space="0" w:color="FFFFFF"/>
              <w:right w:val="single" w:sz="4" w:space="0" w:color="FFFFFF"/>
            </w:tcBorders>
            <w:shd w:val="clear" w:color="auto" w:fill="C4CEE1"/>
            <w:tcMar>
              <w:top w:w="100" w:type="dxa"/>
              <w:left w:w="100" w:type="dxa"/>
              <w:bottom w:w="100" w:type="dxa"/>
              <w:right w:w="100" w:type="dxa"/>
            </w:tcMar>
          </w:tcPr>
          <w:p w14:paraId="1FC6AF9B" w14:textId="77777777" w:rsidR="006149D8" w:rsidRDefault="00BE1EB8">
            <w:pPr>
              <w:spacing w:after="240"/>
              <w:jc w:val="both"/>
              <w:rPr>
                <w:b/>
                <w:sz w:val="24"/>
                <w:szCs w:val="24"/>
              </w:rPr>
            </w:pPr>
            <w:r>
              <w:rPr>
                <w:b/>
                <w:bCs/>
                <w:sz w:val="24"/>
                <w:szCs w:val="24"/>
                <w:lang w:val="en-GB"/>
              </w:rPr>
              <w:t>Mentorships</w:t>
            </w:r>
          </w:p>
        </w:tc>
        <w:tc>
          <w:tcPr>
            <w:tcW w:w="4590" w:type="dxa"/>
            <w:tcBorders>
              <w:top w:val="single" w:sz="4" w:space="0" w:color="FFFFFF"/>
              <w:left w:val="single" w:sz="4" w:space="0" w:color="FFFFFF"/>
              <w:bottom w:val="single" w:sz="4" w:space="0" w:color="FFFFFF"/>
              <w:right w:val="single" w:sz="4" w:space="0" w:color="FFFFFF"/>
            </w:tcBorders>
            <w:shd w:val="clear" w:color="auto" w:fill="C4CEE1"/>
            <w:tcMar>
              <w:top w:w="100" w:type="dxa"/>
              <w:left w:w="100" w:type="dxa"/>
              <w:bottom w:w="100" w:type="dxa"/>
              <w:right w:w="100" w:type="dxa"/>
            </w:tcMar>
          </w:tcPr>
          <w:p w14:paraId="38DD7C9A" w14:textId="6A24EED9" w:rsidR="006149D8" w:rsidRPr="00A01DBF" w:rsidRDefault="00BE1EB8">
            <w:pPr>
              <w:spacing w:after="240"/>
              <w:jc w:val="both"/>
              <w:rPr>
                <w:sz w:val="24"/>
                <w:szCs w:val="24"/>
                <w:lang w:val="en-GB"/>
              </w:rPr>
            </w:pPr>
            <w:r>
              <w:rPr>
                <w:sz w:val="24"/>
                <w:szCs w:val="24"/>
                <w:lang w:val="en-GB"/>
              </w:rPr>
              <w:t>Training and support for artwork production</w:t>
            </w:r>
            <w:r w:rsidR="00C513D9">
              <w:rPr>
                <w:sz w:val="24"/>
                <w:szCs w:val="24"/>
                <w:lang w:val="en-GB"/>
              </w:rPr>
              <w:t>.</w:t>
            </w:r>
          </w:p>
        </w:tc>
        <w:tc>
          <w:tcPr>
            <w:tcW w:w="1830" w:type="dxa"/>
            <w:tcBorders>
              <w:top w:val="single" w:sz="4" w:space="0" w:color="FFFFFF"/>
              <w:left w:val="single" w:sz="4" w:space="0" w:color="FFFFFF"/>
              <w:bottom w:val="single" w:sz="4" w:space="0" w:color="FFFFFF"/>
              <w:right w:val="single" w:sz="4" w:space="0" w:color="FFFFFF"/>
            </w:tcBorders>
            <w:shd w:val="clear" w:color="auto" w:fill="C4CEE1"/>
            <w:tcMar>
              <w:top w:w="100" w:type="dxa"/>
              <w:left w:w="100" w:type="dxa"/>
              <w:bottom w:w="100" w:type="dxa"/>
              <w:right w:w="100" w:type="dxa"/>
            </w:tcMar>
          </w:tcPr>
          <w:p w14:paraId="325A9A17" w14:textId="77777777" w:rsidR="006149D8" w:rsidRDefault="00BE1EB8">
            <w:pPr>
              <w:jc w:val="both"/>
              <w:rPr>
                <w:sz w:val="24"/>
                <w:szCs w:val="24"/>
              </w:rPr>
            </w:pPr>
            <w:r>
              <w:rPr>
                <w:sz w:val="24"/>
                <w:szCs w:val="24"/>
                <w:lang w:val="en-GB"/>
              </w:rPr>
              <w:t>4th quarter of 2025</w:t>
            </w:r>
          </w:p>
        </w:tc>
      </w:tr>
      <w:tr w:rsidR="006149D8" w14:paraId="00FD6FCD" w14:textId="77777777">
        <w:trPr>
          <w:trHeight w:val="810"/>
        </w:trPr>
        <w:tc>
          <w:tcPr>
            <w:tcW w:w="3090" w:type="dxa"/>
            <w:tcBorders>
              <w:top w:val="single" w:sz="4" w:space="0" w:color="FFFFFF"/>
              <w:left w:val="single" w:sz="4" w:space="0" w:color="FFFFFF"/>
              <w:bottom w:val="single" w:sz="4" w:space="0" w:color="FFFFFF"/>
              <w:right w:val="single" w:sz="4" w:space="0" w:color="FFFFFF"/>
            </w:tcBorders>
            <w:shd w:val="clear" w:color="auto" w:fill="E3E7F1"/>
            <w:tcMar>
              <w:top w:w="100" w:type="dxa"/>
              <w:left w:w="100" w:type="dxa"/>
              <w:bottom w:w="100" w:type="dxa"/>
              <w:right w:w="100" w:type="dxa"/>
            </w:tcMar>
          </w:tcPr>
          <w:p w14:paraId="5A76EFC9" w14:textId="77777777" w:rsidR="006149D8" w:rsidRDefault="00BE1EB8">
            <w:pPr>
              <w:spacing w:after="240"/>
              <w:jc w:val="both"/>
              <w:rPr>
                <w:b/>
                <w:sz w:val="24"/>
                <w:szCs w:val="24"/>
              </w:rPr>
            </w:pPr>
            <w:r>
              <w:rPr>
                <w:b/>
                <w:bCs/>
                <w:sz w:val="24"/>
                <w:szCs w:val="24"/>
                <w:lang w:val="en-GB"/>
              </w:rPr>
              <w:t>Final exhibition</w:t>
            </w:r>
          </w:p>
        </w:tc>
        <w:tc>
          <w:tcPr>
            <w:tcW w:w="4590" w:type="dxa"/>
            <w:tcBorders>
              <w:top w:val="single" w:sz="4" w:space="0" w:color="FFFFFF"/>
              <w:left w:val="single" w:sz="4" w:space="0" w:color="FFFFFF"/>
              <w:bottom w:val="single" w:sz="4" w:space="0" w:color="FFFFFF"/>
              <w:right w:val="single" w:sz="4" w:space="0" w:color="FFFFFF"/>
            </w:tcBorders>
            <w:shd w:val="clear" w:color="auto" w:fill="E3E7F1"/>
            <w:tcMar>
              <w:top w:w="100" w:type="dxa"/>
              <w:left w:w="100" w:type="dxa"/>
              <w:bottom w:w="100" w:type="dxa"/>
              <w:right w:w="100" w:type="dxa"/>
            </w:tcMar>
          </w:tcPr>
          <w:p w14:paraId="183A970C" w14:textId="2D84741F" w:rsidR="006149D8" w:rsidRPr="00A01DBF" w:rsidRDefault="00BE1EB8">
            <w:pPr>
              <w:spacing w:after="240"/>
              <w:jc w:val="both"/>
              <w:rPr>
                <w:sz w:val="24"/>
                <w:szCs w:val="24"/>
                <w:lang w:val="en-GB"/>
              </w:rPr>
            </w:pPr>
            <w:r>
              <w:rPr>
                <w:sz w:val="24"/>
                <w:szCs w:val="24"/>
                <w:lang w:val="en-GB"/>
              </w:rPr>
              <w:t>Public presentation of the created works</w:t>
            </w:r>
            <w:r w:rsidR="00C513D9">
              <w:rPr>
                <w:sz w:val="24"/>
                <w:szCs w:val="24"/>
                <w:lang w:val="en-GB"/>
              </w:rPr>
              <w:t>.</w:t>
            </w:r>
          </w:p>
        </w:tc>
        <w:tc>
          <w:tcPr>
            <w:tcW w:w="1830" w:type="dxa"/>
            <w:tcBorders>
              <w:top w:val="single" w:sz="4" w:space="0" w:color="FFFFFF"/>
              <w:left w:val="single" w:sz="4" w:space="0" w:color="FFFFFF"/>
              <w:bottom w:val="single" w:sz="4" w:space="0" w:color="FFFFFF"/>
              <w:right w:val="single" w:sz="4" w:space="0" w:color="FFFFFF"/>
            </w:tcBorders>
            <w:shd w:val="clear" w:color="auto" w:fill="E3E7F1"/>
            <w:tcMar>
              <w:top w:w="100" w:type="dxa"/>
              <w:left w:w="100" w:type="dxa"/>
              <w:bottom w:w="100" w:type="dxa"/>
              <w:right w:w="100" w:type="dxa"/>
            </w:tcMar>
          </w:tcPr>
          <w:p w14:paraId="3996FDAB" w14:textId="78B9BD68" w:rsidR="006149D8" w:rsidRDefault="00BE1EB8">
            <w:pPr>
              <w:jc w:val="both"/>
              <w:rPr>
                <w:sz w:val="24"/>
                <w:szCs w:val="24"/>
              </w:rPr>
            </w:pPr>
            <w:r>
              <w:rPr>
                <w:sz w:val="24"/>
                <w:szCs w:val="24"/>
                <w:lang w:val="en-GB"/>
              </w:rPr>
              <w:t>February/March</w:t>
            </w:r>
          </w:p>
        </w:tc>
      </w:tr>
    </w:tbl>
    <w:p w14:paraId="44EAFD9C" w14:textId="77777777" w:rsidR="006149D8" w:rsidRDefault="006149D8">
      <w:pPr>
        <w:spacing w:after="180"/>
        <w:jc w:val="both"/>
        <w:rPr>
          <w:b/>
          <w:sz w:val="24"/>
          <w:szCs w:val="24"/>
        </w:rPr>
      </w:pPr>
    </w:p>
    <w:p w14:paraId="4B94D5A5" w14:textId="77777777" w:rsidR="006149D8" w:rsidRDefault="006149D8">
      <w:pPr>
        <w:spacing w:after="180"/>
        <w:jc w:val="both"/>
        <w:rPr>
          <w:b/>
          <w:sz w:val="24"/>
          <w:szCs w:val="24"/>
        </w:rPr>
      </w:pPr>
    </w:p>
    <w:p w14:paraId="3DEEC669" w14:textId="77777777" w:rsidR="006149D8" w:rsidRDefault="006149D8">
      <w:pPr>
        <w:spacing w:after="180"/>
        <w:jc w:val="both"/>
        <w:rPr>
          <w:b/>
          <w:sz w:val="24"/>
          <w:szCs w:val="24"/>
        </w:rPr>
      </w:pPr>
    </w:p>
    <w:p w14:paraId="3039FC2E" w14:textId="77777777" w:rsidR="006149D8" w:rsidRDefault="00BE1EB8">
      <w:pPr>
        <w:spacing w:after="180"/>
        <w:jc w:val="both"/>
        <w:rPr>
          <w:b/>
          <w:sz w:val="24"/>
          <w:szCs w:val="24"/>
        </w:rPr>
      </w:pPr>
      <w:r>
        <w:rPr>
          <w:b/>
          <w:bCs/>
          <w:sz w:val="24"/>
          <w:szCs w:val="24"/>
          <w:lang w:val="en-GB"/>
        </w:rPr>
        <w:t>4. APPLICATION PROCESS</w:t>
      </w:r>
    </w:p>
    <w:p w14:paraId="31277B90" w14:textId="77777777" w:rsidR="006149D8" w:rsidRPr="00A01DBF" w:rsidRDefault="00BE1EB8">
      <w:pPr>
        <w:spacing w:after="180"/>
        <w:jc w:val="both"/>
        <w:rPr>
          <w:b/>
          <w:sz w:val="24"/>
          <w:szCs w:val="24"/>
          <w:lang w:val="en-GB"/>
        </w:rPr>
      </w:pPr>
      <w:r>
        <w:rPr>
          <w:b/>
          <w:bCs/>
          <w:sz w:val="24"/>
          <w:szCs w:val="24"/>
          <w:lang w:val="en-GB"/>
        </w:rPr>
        <w:t>4.1. Application period for the 1st phase</w:t>
      </w:r>
    </w:p>
    <w:p w14:paraId="240C0068" w14:textId="1F7E81D1" w:rsidR="006149D8" w:rsidRPr="00A01DBF" w:rsidRDefault="00BE1EB8">
      <w:pPr>
        <w:spacing w:after="180"/>
        <w:jc w:val="both"/>
        <w:rPr>
          <w:sz w:val="24"/>
          <w:szCs w:val="24"/>
          <w:lang w:val="en-GB"/>
        </w:rPr>
      </w:pPr>
      <w:r>
        <w:rPr>
          <w:sz w:val="24"/>
          <w:szCs w:val="24"/>
          <w:lang w:val="en-GB"/>
        </w:rPr>
        <w:lastRenderedPageBreak/>
        <w:t xml:space="preserve">Applications will be open from </w:t>
      </w:r>
      <w:r w:rsidR="00C513D9" w:rsidRPr="00C513D9">
        <w:rPr>
          <w:b/>
          <w:bCs/>
          <w:sz w:val="24"/>
          <w:szCs w:val="24"/>
          <w:lang w:val="en-GB"/>
        </w:rPr>
        <w:t>9</w:t>
      </w:r>
      <w:r w:rsidR="00C513D9">
        <w:rPr>
          <w:sz w:val="24"/>
          <w:szCs w:val="24"/>
          <w:lang w:val="en-GB"/>
        </w:rPr>
        <w:t xml:space="preserve"> </w:t>
      </w:r>
      <w:r>
        <w:rPr>
          <w:b/>
          <w:bCs/>
          <w:sz w:val="24"/>
          <w:szCs w:val="24"/>
          <w:lang w:val="en-GB"/>
        </w:rPr>
        <w:t xml:space="preserve">May to </w:t>
      </w:r>
      <w:r w:rsidR="00C513D9">
        <w:rPr>
          <w:b/>
          <w:bCs/>
          <w:sz w:val="24"/>
          <w:szCs w:val="24"/>
          <w:lang w:val="en-GB"/>
        </w:rPr>
        <w:t xml:space="preserve">8 </w:t>
      </w:r>
      <w:r>
        <w:rPr>
          <w:b/>
          <w:bCs/>
          <w:sz w:val="24"/>
          <w:szCs w:val="24"/>
          <w:lang w:val="en-GB"/>
        </w:rPr>
        <w:t xml:space="preserve">June 2025 (both </w:t>
      </w:r>
      <w:r w:rsidR="00C513D9">
        <w:rPr>
          <w:b/>
          <w:bCs/>
          <w:sz w:val="24"/>
          <w:szCs w:val="24"/>
          <w:lang w:val="en-GB"/>
        </w:rPr>
        <w:t xml:space="preserve">dates </w:t>
      </w:r>
      <w:r>
        <w:rPr>
          <w:b/>
          <w:bCs/>
          <w:sz w:val="24"/>
          <w:szCs w:val="24"/>
          <w:lang w:val="en-GB"/>
        </w:rPr>
        <w:t>inclusive).</w:t>
      </w:r>
    </w:p>
    <w:p w14:paraId="33A6FFAB" w14:textId="77777777" w:rsidR="006149D8" w:rsidRPr="00A01DBF" w:rsidRDefault="00BE1EB8">
      <w:pPr>
        <w:spacing w:after="180"/>
        <w:jc w:val="both"/>
        <w:rPr>
          <w:b/>
          <w:sz w:val="24"/>
          <w:szCs w:val="24"/>
          <w:lang w:val="en-GB"/>
        </w:rPr>
      </w:pPr>
      <w:r>
        <w:rPr>
          <w:b/>
          <w:bCs/>
          <w:sz w:val="24"/>
          <w:szCs w:val="24"/>
          <w:lang w:val="en-GB"/>
        </w:rPr>
        <w:t>4.2. Required documentation</w:t>
      </w:r>
    </w:p>
    <w:p w14:paraId="469ACD66" w14:textId="77777777" w:rsidR="006149D8" w:rsidRPr="00A01DBF" w:rsidRDefault="00BE1EB8">
      <w:pPr>
        <w:spacing w:after="180"/>
        <w:jc w:val="both"/>
        <w:rPr>
          <w:sz w:val="24"/>
          <w:szCs w:val="24"/>
          <w:lang w:val="en-GB"/>
        </w:rPr>
      </w:pPr>
      <w:r>
        <w:rPr>
          <w:sz w:val="24"/>
          <w:szCs w:val="24"/>
          <w:lang w:val="en-GB"/>
        </w:rPr>
        <w:t>Each applicant must submit:</w:t>
      </w:r>
    </w:p>
    <w:p w14:paraId="7C2B0856" w14:textId="77777777" w:rsidR="006149D8" w:rsidRPr="00A01DBF" w:rsidRDefault="00BE1EB8">
      <w:pPr>
        <w:numPr>
          <w:ilvl w:val="0"/>
          <w:numId w:val="2"/>
        </w:numPr>
        <w:spacing w:before="240"/>
        <w:jc w:val="both"/>
        <w:rPr>
          <w:sz w:val="24"/>
          <w:szCs w:val="24"/>
          <w:lang w:val="en-GB"/>
        </w:rPr>
      </w:pPr>
      <w:r>
        <w:rPr>
          <w:sz w:val="24"/>
          <w:szCs w:val="24"/>
          <w:lang w:val="en-GB"/>
        </w:rPr>
        <w:t>Completed application form (available on the official platform).</w:t>
      </w:r>
    </w:p>
    <w:p w14:paraId="77CFD624" w14:textId="77777777" w:rsidR="006149D8" w:rsidRPr="00A01DBF" w:rsidRDefault="00BE1EB8">
      <w:pPr>
        <w:numPr>
          <w:ilvl w:val="0"/>
          <w:numId w:val="2"/>
        </w:numPr>
        <w:jc w:val="both"/>
        <w:rPr>
          <w:sz w:val="24"/>
          <w:szCs w:val="24"/>
          <w:lang w:val="en-GB"/>
        </w:rPr>
      </w:pPr>
      <w:r>
        <w:rPr>
          <w:sz w:val="24"/>
          <w:szCs w:val="24"/>
          <w:lang w:val="en-GB"/>
        </w:rPr>
        <w:t>Digital portfolio (up to 10 images of previous works).</w:t>
      </w:r>
    </w:p>
    <w:p w14:paraId="61FC129B" w14:textId="6F38369C" w:rsidR="006149D8" w:rsidRPr="00A01DBF" w:rsidRDefault="00C513D9">
      <w:pPr>
        <w:numPr>
          <w:ilvl w:val="0"/>
          <w:numId w:val="2"/>
        </w:numPr>
        <w:jc w:val="both"/>
        <w:rPr>
          <w:sz w:val="24"/>
          <w:szCs w:val="24"/>
          <w:lang w:val="en-GB"/>
        </w:rPr>
      </w:pPr>
      <w:r>
        <w:rPr>
          <w:sz w:val="24"/>
          <w:szCs w:val="24"/>
          <w:lang w:val="en-GB"/>
        </w:rPr>
        <w:t>Letter of m</w:t>
      </w:r>
      <w:r w:rsidR="00BE1EB8">
        <w:rPr>
          <w:sz w:val="24"/>
          <w:szCs w:val="24"/>
          <w:lang w:val="en-GB"/>
        </w:rPr>
        <w:t xml:space="preserve">otivation </w:t>
      </w:r>
      <w:r>
        <w:rPr>
          <w:sz w:val="24"/>
          <w:szCs w:val="24"/>
          <w:lang w:val="en-GB"/>
        </w:rPr>
        <w:t>detailing</w:t>
      </w:r>
      <w:r w:rsidR="00BE1EB8">
        <w:rPr>
          <w:sz w:val="24"/>
          <w:szCs w:val="24"/>
          <w:lang w:val="en-GB"/>
        </w:rPr>
        <w:t xml:space="preserve"> the impact the grant </w:t>
      </w:r>
      <w:r>
        <w:rPr>
          <w:sz w:val="24"/>
          <w:szCs w:val="24"/>
          <w:lang w:val="en-GB"/>
        </w:rPr>
        <w:t xml:space="preserve">will have </w:t>
      </w:r>
      <w:r w:rsidR="00BE1EB8">
        <w:rPr>
          <w:sz w:val="24"/>
          <w:szCs w:val="24"/>
          <w:lang w:val="en-GB"/>
        </w:rPr>
        <w:t>on their artistic journey (max. 1000 characters).</w:t>
      </w:r>
    </w:p>
    <w:p w14:paraId="0FFEF84C" w14:textId="77777777" w:rsidR="006149D8" w:rsidRPr="00A01DBF" w:rsidRDefault="00BE1EB8">
      <w:pPr>
        <w:numPr>
          <w:ilvl w:val="0"/>
          <w:numId w:val="2"/>
        </w:numPr>
        <w:spacing w:after="420"/>
        <w:jc w:val="both"/>
        <w:rPr>
          <w:sz w:val="24"/>
          <w:szCs w:val="24"/>
          <w:lang w:val="en-GB"/>
        </w:rPr>
      </w:pPr>
      <w:r>
        <w:rPr>
          <w:sz w:val="24"/>
          <w:szCs w:val="24"/>
          <w:lang w:val="en-GB"/>
        </w:rPr>
        <w:t>Curriculum vitae and artistic biography (max. 700 characters).</w:t>
      </w:r>
    </w:p>
    <w:p w14:paraId="4819A8CA" w14:textId="77777777" w:rsidR="006149D8" w:rsidRPr="00A01DBF" w:rsidRDefault="00BE1EB8">
      <w:pPr>
        <w:spacing w:after="180"/>
        <w:jc w:val="both"/>
        <w:rPr>
          <w:b/>
          <w:sz w:val="24"/>
          <w:szCs w:val="24"/>
          <w:lang w:val="en-GB"/>
        </w:rPr>
      </w:pPr>
      <w:r>
        <w:rPr>
          <w:b/>
          <w:bCs/>
          <w:sz w:val="24"/>
          <w:szCs w:val="24"/>
          <w:lang w:val="en-GB"/>
        </w:rPr>
        <w:t>4.3. Submission of application</w:t>
      </w:r>
    </w:p>
    <w:p w14:paraId="57BA9E7E" w14:textId="536A6D14" w:rsidR="006149D8" w:rsidRPr="00A01DBF" w:rsidRDefault="00BE1EB8">
      <w:pPr>
        <w:spacing w:after="180"/>
        <w:jc w:val="both"/>
        <w:rPr>
          <w:sz w:val="24"/>
          <w:szCs w:val="24"/>
          <w:lang w:val="en-GB"/>
        </w:rPr>
      </w:pPr>
      <w:r>
        <w:rPr>
          <w:sz w:val="24"/>
          <w:szCs w:val="24"/>
          <w:lang w:val="en-GB"/>
        </w:rPr>
        <w:t>Applications must be sent to the</w:t>
      </w:r>
      <w:r w:rsidR="00C513D9">
        <w:rPr>
          <w:sz w:val="24"/>
          <w:szCs w:val="24"/>
          <w:lang w:val="en-GB"/>
        </w:rPr>
        <w:t xml:space="preserve"> following</w:t>
      </w:r>
      <w:r>
        <w:rPr>
          <w:sz w:val="24"/>
          <w:szCs w:val="24"/>
          <w:lang w:val="en-GB"/>
        </w:rPr>
        <w:t xml:space="preserve"> email</w:t>
      </w:r>
      <w:r w:rsidR="00C513D9">
        <w:rPr>
          <w:sz w:val="24"/>
          <w:szCs w:val="24"/>
          <w:lang w:val="en-GB"/>
        </w:rPr>
        <w:t xml:space="preserve"> address:</w:t>
      </w:r>
      <w:r>
        <w:rPr>
          <w:sz w:val="24"/>
          <w:szCs w:val="24"/>
          <w:lang w:val="en-GB"/>
        </w:rPr>
        <w:t xml:space="preserve"> </w:t>
      </w:r>
    </w:p>
    <w:p w14:paraId="6102FC29" w14:textId="77777777" w:rsidR="006149D8" w:rsidRPr="00A01DBF" w:rsidRDefault="00BE1EB8">
      <w:pPr>
        <w:spacing w:after="180"/>
        <w:jc w:val="both"/>
        <w:rPr>
          <w:sz w:val="24"/>
          <w:szCs w:val="24"/>
          <w:lang w:val="de-DE"/>
        </w:rPr>
      </w:pPr>
      <w:hyperlink r:id="rId11">
        <w:r w:rsidRPr="00A01DBF">
          <w:rPr>
            <w:color w:val="0000FF"/>
            <w:sz w:val="24"/>
            <w:szCs w:val="24"/>
            <w:u w:val="single"/>
            <w:lang w:val="de-DE"/>
          </w:rPr>
          <w:t>waf.portugal@gmail.com</w:t>
        </w:r>
      </w:hyperlink>
    </w:p>
    <w:p w14:paraId="67732103" w14:textId="77777777" w:rsidR="006149D8" w:rsidRPr="00A01DBF" w:rsidRDefault="00BE1EB8">
      <w:pPr>
        <w:spacing w:after="180"/>
        <w:jc w:val="both"/>
        <w:rPr>
          <w:sz w:val="24"/>
          <w:szCs w:val="24"/>
          <w:lang w:val="de-DE"/>
        </w:rPr>
      </w:pPr>
      <w:proofErr w:type="spellStart"/>
      <w:r w:rsidRPr="00A01DBF">
        <w:rPr>
          <w:sz w:val="24"/>
          <w:szCs w:val="24"/>
          <w:lang w:val="de-DE"/>
        </w:rPr>
        <w:t>exclusively</w:t>
      </w:r>
      <w:proofErr w:type="spellEnd"/>
      <w:r w:rsidRPr="00A01DBF">
        <w:rPr>
          <w:sz w:val="24"/>
          <w:szCs w:val="24"/>
          <w:lang w:val="de-DE"/>
        </w:rPr>
        <w:t xml:space="preserve"> in PDF </w:t>
      </w:r>
      <w:proofErr w:type="spellStart"/>
      <w:r w:rsidRPr="00A01DBF">
        <w:rPr>
          <w:sz w:val="24"/>
          <w:szCs w:val="24"/>
          <w:lang w:val="de-DE"/>
        </w:rPr>
        <w:t>format</w:t>
      </w:r>
      <w:proofErr w:type="spellEnd"/>
      <w:r w:rsidRPr="00A01DBF">
        <w:rPr>
          <w:sz w:val="24"/>
          <w:szCs w:val="24"/>
          <w:lang w:val="de-DE"/>
        </w:rPr>
        <w:t>.</w:t>
      </w:r>
    </w:p>
    <w:p w14:paraId="3656B9AB" w14:textId="77777777" w:rsidR="006149D8" w:rsidRPr="00A01DBF" w:rsidRDefault="006149D8">
      <w:pPr>
        <w:spacing w:after="180"/>
        <w:jc w:val="both"/>
        <w:rPr>
          <w:b/>
          <w:sz w:val="24"/>
          <w:szCs w:val="24"/>
          <w:lang w:val="de-DE"/>
        </w:rPr>
      </w:pPr>
    </w:p>
    <w:p w14:paraId="62BA3171" w14:textId="77777777" w:rsidR="006149D8" w:rsidRPr="00A01DBF" w:rsidRDefault="00BE1EB8">
      <w:pPr>
        <w:spacing w:after="180"/>
        <w:jc w:val="both"/>
        <w:rPr>
          <w:b/>
          <w:sz w:val="24"/>
          <w:szCs w:val="24"/>
          <w:lang w:val="en-GB"/>
        </w:rPr>
      </w:pPr>
      <w:r>
        <w:rPr>
          <w:b/>
          <w:bCs/>
          <w:sz w:val="24"/>
          <w:szCs w:val="24"/>
          <w:lang w:val="en-GB"/>
        </w:rPr>
        <w:t>5. SELECTION PROCESS</w:t>
      </w:r>
    </w:p>
    <w:p w14:paraId="11F0ADA7" w14:textId="77777777" w:rsidR="006149D8" w:rsidRPr="00A01DBF" w:rsidRDefault="00BE1EB8">
      <w:pPr>
        <w:spacing w:after="180"/>
        <w:jc w:val="both"/>
        <w:rPr>
          <w:b/>
          <w:sz w:val="24"/>
          <w:szCs w:val="24"/>
          <w:lang w:val="en-GB"/>
        </w:rPr>
      </w:pPr>
      <w:r>
        <w:rPr>
          <w:b/>
          <w:bCs/>
          <w:sz w:val="24"/>
          <w:szCs w:val="24"/>
          <w:lang w:val="en-GB"/>
        </w:rPr>
        <w:t>5.1. Evaluation criteria for the first phase</w:t>
      </w:r>
    </w:p>
    <w:p w14:paraId="4D9A55A1" w14:textId="77777777" w:rsidR="006149D8" w:rsidRPr="00A01DBF" w:rsidRDefault="00BE1EB8">
      <w:pPr>
        <w:spacing w:after="180"/>
        <w:jc w:val="both"/>
        <w:rPr>
          <w:sz w:val="24"/>
          <w:szCs w:val="24"/>
          <w:lang w:val="en-GB"/>
        </w:rPr>
      </w:pPr>
      <w:r>
        <w:rPr>
          <w:sz w:val="24"/>
          <w:szCs w:val="24"/>
          <w:lang w:val="en-GB"/>
        </w:rPr>
        <w:t>Applications will be evaluated based on the following criteria:</w:t>
      </w:r>
    </w:p>
    <w:p w14:paraId="5AC51411" w14:textId="77777777" w:rsidR="006149D8" w:rsidRPr="00A01DBF" w:rsidRDefault="00BE1EB8">
      <w:pPr>
        <w:numPr>
          <w:ilvl w:val="0"/>
          <w:numId w:val="6"/>
        </w:numPr>
        <w:spacing w:before="240"/>
        <w:jc w:val="both"/>
        <w:rPr>
          <w:sz w:val="24"/>
          <w:szCs w:val="24"/>
          <w:lang w:val="en-GB"/>
        </w:rPr>
      </w:pPr>
      <w:r>
        <w:rPr>
          <w:sz w:val="24"/>
          <w:szCs w:val="24"/>
          <w:lang w:val="en-GB"/>
        </w:rPr>
        <w:t>Artistic quality of the portfolio</w:t>
      </w:r>
      <w:r>
        <w:rPr>
          <w:sz w:val="24"/>
          <w:szCs w:val="24"/>
          <w:lang w:val="en-GB"/>
        </w:rPr>
        <w:tab/>
        <w:t>30%</w:t>
      </w:r>
    </w:p>
    <w:p w14:paraId="2CB225F0" w14:textId="77777777" w:rsidR="006149D8" w:rsidRDefault="00BE1EB8">
      <w:pPr>
        <w:numPr>
          <w:ilvl w:val="0"/>
          <w:numId w:val="6"/>
        </w:numPr>
        <w:spacing w:before="240"/>
        <w:jc w:val="both"/>
        <w:rPr>
          <w:sz w:val="24"/>
          <w:szCs w:val="24"/>
        </w:rPr>
      </w:pPr>
      <w:r>
        <w:rPr>
          <w:sz w:val="24"/>
          <w:szCs w:val="24"/>
          <w:lang w:val="en-GB"/>
        </w:rPr>
        <w:t>Innovation and creativity</w:t>
      </w:r>
      <w:r>
        <w:rPr>
          <w:sz w:val="24"/>
          <w:szCs w:val="24"/>
          <w:lang w:val="en-GB"/>
        </w:rPr>
        <w:tab/>
        <w:t>20%</w:t>
      </w:r>
    </w:p>
    <w:p w14:paraId="6E8608F7" w14:textId="77777777" w:rsidR="006149D8" w:rsidRDefault="00BE1EB8">
      <w:pPr>
        <w:numPr>
          <w:ilvl w:val="0"/>
          <w:numId w:val="6"/>
        </w:numPr>
        <w:spacing w:before="240"/>
        <w:jc w:val="both"/>
        <w:rPr>
          <w:sz w:val="24"/>
          <w:szCs w:val="24"/>
        </w:rPr>
      </w:pPr>
      <w:r>
        <w:rPr>
          <w:sz w:val="24"/>
          <w:szCs w:val="24"/>
          <w:lang w:val="en-GB"/>
        </w:rPr>
        <w:t>Impact of the grant</w:t>
      </w:r>
      <w:r>
        <w:rPr>
          <w:sz w:val="24"/>
          <w:szCs w:val="24"/>
          <w:lang w:val="en-GB"/>
        </w:rPr>
        <w:tab/>
        <w:t>20%</w:t>
      </w:r>
    </w:p>
    <w:p w14:paraId="6D3AB746" w14:textId="77777777" w:rsidR="006149D8" w:rsidRDefault="00BE1EB8">
      <w:pPr>
        <w:numPr>
          <w:ilvl w:val="0"/>
          <w:numId w:val="6"/>
        </w:numPr>
        <w:spacing w:before="240"/>
        <w:jc w:val="both"/>
        <w:rPr>
          <w:sz w:val="24"/>
          <w:szCs w:val="24"/>
        </w:rPr>
      </w:pPr>
      <w:r>
        <w:rPr>
          <w:sz w:val="24"/>
          <w:szCs w:val="24"/>
          <w:lang w:val="en-GB"/>
        </w:rPr>
        <w:t>Career trajectory and potential</w:t>
      </w:r>
      <w:r>
        <w:rPr>
          <w:sz w:val="24"/>
          <w:szCs w:val="24"/>
          <w:lang w:val="en-GB"/>
        </w:rPr>
        <w:tab/>
        <w:t>15%</w:t>
      </w:r>
    </w:p>
    <w:p w14:paraId="206C61D8" w14:textId="77777777" w:rsidR="006149D8" w:rsidRPr="00A01DBF" w:rsidRDefault="00BE1EB8">
      <w:pPr>
        <w:numPr>
          <w:ilvl w:val="0"/>
          <w:numId w:val="6"/>
        </w:numPr>
        <w:spacing w:before="240"/>
        <w:jc w:val="both"/>
        <w:rPr>
          <w:sz w:val="24"/>
          <w:szCs w:val="24"/>
          <w:lang w:val="en-GB"/>
        </w:rPr>
      </w:pPr>
      <w:r>
        <w:rPr>
          <w:sz w:val="24"/>
          <w:szCs w:val="24"/>
          <w:lang w:val="en-GB"/>
        </w:rPr>
        <w:t>Suitability to the profile of the grant</w:t>
      </w:r>
      <w:r>
        <w:rPr>
          <w:sz w:val="24"/>
          <w:szCs w:val="24"/>
          <w:lang w:val="en-GB"/>
        </w:rPr>
        <w:tab/>
        <w:t>10%</w:t>
      </w:r>
    </w:p>
    <w:p w14:paraId="20FF0407" w14:textId="77777777" w:rsidR="006149D8" w:rsidRDefault="00BE1EB8">
      <w:pPr>
        <w:numPr>
          <w:ilvl w:val="0"/>
          <w:numId w:val="6"/>
        </w:numPr>
        <w:spacing w:before="240"/>
        <w:jc w:val="both"/>
        <w:rPr>
          <w:sz w:val="24"/>
          <w:szCs w:val="24"/>
        </w:rPr>
      </w:pPr>
      <w:r>
        <w:rPr>
          <w:sz w:val="24"/>
          <w:szCs w:val="24"/>
          <w:lang w:val="en-GB"/>
        </w:rPr>
        <w:t>Clarity of the documents</w:t>
      </w:r>
      <w:r>
        <w:rPr>
          <w:sz w:val="24"/>
          <w:szCs w:val="24"/>
          <w:lang w:val="en-GB"/>
        </w:rPr>
        <w:tab/>
        <w:t>5%</w:t>
      </w:r>
    </w:p>
    <w:p w14:paraId="45FB0818" w14:textId="77777777" w:rsidR="006149D8" w:rsidRDefault="006149D8">
      <w:pPr>
        <w:spacing w:after="180"/>
        <w:jc w:val="both"/>
        <w:rPr>
          <w:b/>
          <w:sz w:val="24"/>
          <w:szCs w:val="24"/>
        </w:rPr>
      </w:pPr>
    </w:p>
    <w:p w14:paraId="049F31CB" w14:textId="77777777" w:rsidR="006149D8" w:rsidRDefault="006149D8">
      <w:pPr>
        <w:spacing w:after="180"/>
        <w:jc w:val="both"/>
        <w:rPr>
          <w:b/>
          <w:sz w:val="24"/>
          <w:szCs w:val="24"/>
        </w:rPr>
      </w:pPr>
    </w:p>
    <w:p w14:paraId="68069454" w14:textId="77777777" w:rsidR="006149D8" w:rsidRDefault="00BE1EB8">
      <w:pPr>
        <w:spacing w:after="180"/>
        <w:jc w:val="both"/>
        <w:rPr>
          <w:b/>
          <w:sz w:val="24"/>
          <w:szCs w:val="24"/>
        </w:rPr>
      </w:pPr>
      <w:r>
        <w:rPr>
          <w:b/>
          <w:bCs/>
          <w:sz w:val="24"/>
          <w:szCs w:val="24"/>
          <w:lang w:val="en-GB"/>
        </w:rPr>
        <w:t>5.2. Selection of the 10 finalists</w:t>
      </w:r>
    </w:p>
    <w:p w14:paraId="2E89D80F" w14:textId="77777777" w:rsidR="006149D8" w:rsidRPr="00A01DBF" w:rsidRDefault="00BE1EB8">
      <w:pPr>
        <w:spacing w:after="180"/>
        <w:jc w:val="both"/>
        <w:rPr>
          <w:sz w:val="24"/>
          <w:szCs w:val="24"/>
          <w:lang w:val="en-GB"/>
        </w:rPr>
      </w:pPr>
      <w:r>
        <w:rPr>
          <w:sz w:val="24"/>
          <w:szCs w:val="24"/>
          <w:lang w:val="en-GB"/>
        </w:rPr>
        <w:br/>
        <w:t>10 finalists will be selected to participate in the mandatory masterclasses.</w:t>
      </w:r>
    </w:p>
    <w:p w14:paraId="148A798D" w14:textId="77777777" w:rsidR="006149D8" w:rsidRPr="00A01DBF" w:rsidRDefault="00BE1EB8">
      <w:pPr>
        <w:spacing w:after="180"/>
        <w:jc w:val="both"/>
        <w:rPr>
          <w:sz w:val="24"/>
          <w:szCs w:val="24"/>
          <w:lang w:val="en-GB"/>
        </w:rPr>
      </w:pPr>
      <w:r>
        <w:rPr>
          <w:sz w:val="24"/>
          <w:szCs w:val="24"/>
          <w:lang w:val="en-GB"/>
        </w:rPr>
        <w:lastRenderedPageBreak/>
        <w:t>Full attendance of the masterclasses is a requirement to advance to the second phase.</w:t>
      </w:r>
    </w:p>
    <w:p w14:paraId="53128261" w14:textId="77777777" w:rsidR="006149D8" w:rsidRPr="00A01DBF" w:rsidRDefault="006149D8">
      <w:pPr>
        <w:spacing w:after="180"/>
        <w:jc w:val="both"/>
        <w:rPr>
          <w:sz w:val="24"/>
          <w:szCs w:val="24"/>
          <w:lang w:val="en-GB"/>
        </w:rPr>
      </w:pPr>
    </w:p>
    <w:p w14:paraId="3BF792F0" w14:textId="5A940012" w:rsidR="006149D8" w:rsidRPr="00A01DBF" w:rsidRDefault="00BE1EB8">
      <w:pPr>
        <w:spacing w:after="180"/>
        <w:jc w:val="both"/>
        <w:rPr>
          <w:b/>
          <w:sz w:val="24"/>
          <w:szCs w:val="24"/>
          <w:lang w:val="en-GB"/>
        </w:rPr>
      </w:pPr>
      <w:r>
        <w:rPr>
          <w:b/>
          <w:bCs/>
          <w:sz w:val="24"/>
          <w:szCs w:val="24"/>
          <w:lang w:val="en-GB"/>
        </w:rPr>
        <w:t xml:space="preserve">5.3. Evaluation criteria for the second phase of the WAF </w:t>
      </w:r>
      <w:r w:rsidR="00C513D9">
        <w:rPr>
          <w:b/>
          <w:bCs/>
          <w:sz w:val="24"/>
          <w:szCs w:val="24"/>
          <w:lang w:val="en-GB"/>
        </w:rPr>
        <w:t>selection</w:t>
      </w:r>
    </w:p>
    <w:p w14:paraId="7A4267FC" w14:textId="77777777" w:rsidR="006149D8" w:rsidRPr="00A01DBF" w:rsidRDefault="00BE1EB8">
      <w:pPr>
        <w:spacing w:after="180"/>
        <w:jc w:val="both"/>
        <w:rPr>
          <w:sz w:val="24"/>
          <w:szCs w:val="24"/>
          <w:lang w:val="en-GB"/>
        </w:rPr>
      </w:pPr>
      <w:r>
        <w:rPr>
          <w:sz w:val="24"/>
          <w:szCs w:val="24"/>
          <w:lang w:val="en-GB"/>
        </w:rPr>
        <w:t xml:space="preserve">Each finalist must present a </w:t>
      </w:r>
      <w:r>
        <w:rPr>
          <w:b/>
          <w:bCs/>
          <w:sz w:val="24"/>
          <w:szCs w:val="24"/>
          <w:lang w:val="en-GB"/>
        </w:rPr>
        <w:t>project dossier</w:t>
      </w:r>
      <w:r>
        <w:rPr>
          <w:sz w:val="24"/>
          <w:szCs w:val="24"/>
          <w:lang w:val="en-GB"/>
        </w:rPr>
        <w:t xml:space="preserve"> containing the following elements:</w:t>
      </w:r>
    </w:p>
    <w:p w14:paraId="45E2FE9B" w14:textId="77777777" w:rsidR="006149D8" w:rsidRPr="00A01DBF" w:rsidRDefault="00BE1EB8">
      <w:pPr>
        <w:spacing w:after="180"/>
        <w:ind w:left="540"/>
        <w:jc w:val="both"/>
        <w:rPr>
          <w:i/>
          <w:sz w:val="24"/>
          <w:szCs w:val="24"/>
          <w:lang w:val="en-GB"/>
        </w:rPr>
      </w:pPr>
      <w:r>
        <w:rPr>
          <w:b/>
          <w:bCs/>
          <w:sz w:val="24"/>
          <w:szCs w:val="24"/>
          <w:lang w:val="en-GB"/>
        </w:rPr>
        <w:t xml:space="preserve">Detailed proposal of the final project </w:t>
      </w:r>
      <w:r>
        <w:rPr>
          <w:sz w:val="24"/>
          <w:szCs w:val="24"/>
          <w:lang w:val="en-GB"/>
        </w:rPr>
        <w:t>(define character count).</w:t>
      </w:r>
    </w:p>
    <w:p w14:paraId="32DEAC45" w14:textId="77777777" w:rsidR="006149D8" w:rsidRPr="00A01DBF" w:rsidRDefault="00BE1EB8">
      <w:pPr>
        <w:numPr>
          <w:ilvl w:val="0"/>
          <w:numId w:val="7"/>
        </w:numPr>
        <w:spacing w:before="240"/>
        <w:jc w:val="both"/>
        <w:rPr>
          <w:sz w:val="24"/>
          <w:szCs w:val="24"/>
          <w:lang w:val="en-GB"/>
        </w:rPr>
      </w:pPr>
      <w:r>
        <w:rPr>
          <w:sz w:val="24"/>
          <w:szCs w:val="24"/>
          <w:lang w:val="en-GB"/>
        </w:rPr>
        <w:t>Concept and objectives of the project</w:t>
      </w:r>
    </w:p>
    <w:p w14:paraId="6EA34A37" w14:textId="77777777" w:rsidR="006149D8" w:rsidRDefault="00BE1EB8">
      <w:pPr>
        <w:numPr>
          <w:ilvl w:val="0"/>
          <w:numId w:val="7"/>
        </w:numPr>
        <w:jc w:val="both"/>
        <w:rPr>
          <w:sz w:val="24"/>
          <w:szCs w:val="24"/>
        </w:rPr>
      </w:pPr>
      <w:r>
        <w:rPr>
          <w:sz w:val="24"/>
          <w:szCs w:val="24"/>
          <w:lang w:val="en-GB"/>
        </w:rPr>
        <w:t>Methodology and creation process</w:t>
      </w:r>
    </w:p>
    <w:p w14:paraId="3DE04AE3" w14:textId="77777777" w:rsidR="006149D8" w:rsidRPr="00A01DBF" w:rsidRDefault="00BE1EB8">
      <w:pPr>
        <w:numPr>
          <w:ilvl w:val="0"/>
          <w:numId w:val="7"/>
        </w:numPr>
        <w:jc w:val="both"/>
        <w:rPr>
          <w:sz w:val="24"/>
          <w:szCs w:val="24"/>
          <w:lang w:val="en-GB"/>
        </w:rPr>
      </w:pPr>
      <w:r>
        <w:rPr>
          <w:sz w:val="24"/>
          <w:szCs w:val="24"/>
          <w:lang w:val="en-GB"/>
        </w:rPr>
        <w:t>Materials and techniques to be used</w:t>
      </w:r>
    </w:p>
    <w:p w14:paraId="05FBA321" w14:textId="24BC88DF" w:rsidR="006149D8" w:rsidRPr="00A01DBF" w:rsidRDefault="00BE1EB8">
      <w:pPr>
        <w:numPr>
          <w:ilvl w:val="0"/>
          <w:numId w:val="7"/>
        </w:numPr>
        <w:spacing w:after="420"/>
        <w:jc w:val="both"/>
        <w:rPr>
          <w:sz w:val="24"/>
          <w:szCs w:val="24"/>
          <w:lang w:val="en-GB"/>
        </w:rPr>
      </w:pPr>
      <w:r>
        <w:rPr>
          <w:sz w:val="24"/>
          <w:szCs w:val="24"/>
          <w:lang w:val="en-GB"/>
        </w:rPr>
        <w:t>Connection of the project with the themes explored in WAF (identity, feminism, innovation and sustainability)</w:t>
      </w:r>
    </w:p>
    <w:p w14:paraId="608F2C45" w14:textId="77777777" w:rsidR="006149D8" w:rsidRDefault="00BE1EB8">
      <w:pPr>
        <w:spacing w:after="180"/>
        <w:ind w:firstLine="540"/>
        <w:jc w:val="both"/>
        <w:rPr>
          <w:sz w:val="24"/>
          <w:szCs w:val="24"/>
        </w:rPr>
      </w:pPr>
      <w:r>
        <w:rPr>
          <w:b/>
          <w:bCs/>
          <w:sz w:val="24"/>
          <w:szCs w:val="24"/>
          <w:lang w:val="en-GB"/>
        </w:rPr>
        <w:t>Execution plan and timeline</w:t>
      </w:r>
      <w:r>
        <w:rPr>
          <w:sz w:val="24"/>
          <w:szCs w:val="24"/>
          <w:lang w:val="en-GB"/>
        </w:rPr>
        <w:t xml:space="preserve"> </w:t>
      </w:r>
    </w:p>
    <w:p w14:paraId="20566E5C" w14:textId="77777777" w:rsidR="006149D8" w:rsidRDefault="00BE1EB8">
      <w:pPr>
        <w:numPr>
          <w:ilvl w:val="0"/>
          <w:numId w:val="12"/>
        </w:numPr>
        <w:spacing w:before="240"/>
        <w:jc w:val="both"/>
        <w:rPr>
          <w:sz w:val="24"/>
          <w:szCs w:val="24"/>
        </w:rPr>
      </w:pPr>
      <w:r>
        <w:rPr>
          <w:sz w:val="24"/>
          <w:szCs w:val="24"/>
          <w:lang w:val="en-GB"/>
        </w:rPr>
        <w:t>Development stages of the project</w:t>
      </w:r>
    </w:p>
    <w:p w14:paraId="3B1FADC4" w14:textId="77777777" w:rsidR="006149D8" w:rsidRPr="00A01DBF" w:rsidRDefault="00BE1EB8">
      <w:pPr>
        <w:numPr>
          <w:ilvl w:val="0"/>
          <w:numId w:val="12"/>
        </w:numPr>
        <w:spacing w:after="420"/>
        <w:jc w:val="both"/>
        <w:rPr>
          <w:sz w:val="24"/>
          <w:szCs w:val="24"/>
          <w:lang w:val="en-GB"/>
        </w:rPr>
      </w:pPr>
      <w:r>
        <w:rPr>
          <w:sz w:val="24"/>
          <w:szCs w:val="24"/>
          <w:lang w:val="en-GB"/>
        </w:rPr>
        <w:t>Key dates and deadlines for each phase of the work</w:t>
      </w:r>
    </w:p>
    <w:p w14:paraId="23785FAC" w14:textId="77777777" w:rsidR="006149D8" w:rsidRDefault="00BE1EB8">
      <w:pPr>
        <w:spacing w:after="180"/>
        <w:jc w:val="both"/>
        <w:rPr>
          <w:sz w:val="24"/>
          <w:szCs w:val="24"/>
        </w:rPr>
      </w:pPr>
      <w:r>
        <w:rPr>
          <w:sz w:val="24"/>
          <w:szCs w:val="24"/>
          <w:lang w:val="en-GB"/>
        </w:rPr>
        <w:tab/>
      </w:r>
      <w:r>
        <w:rPr>
          <w:b/>
          <w:bCs/>
          <w:sz w:val="24"/>
          <w:szCs w:val="24"/>
          <w:lang w:val="en-GB"/>
        </w:rPr>
        <w:t>Detailed budget</w:t>
      </w:r>
      <w:r>
        <w:rPr>
          <w:sz w:val="24"/>
          <w:szCs w:val="24"/>
          <w:lang w:val="en-GB"/>
        </w:rPr>
        <w:t xml:space="preserve"> </w:t>
      </w:r>
    </w:p>
    <w:p w14:paraId="4D08DCBE" w14:textId="77777777" w:rsidR="006149D8" w:rsidRPr="00A01DBF" w:rsidRDefault="00BE1EB8">
      <w:pPr>
        <w:numPr>
          <w:ilvl w:val="0"/>
          <w:numId w:val="18"/>
        </w:numPr>
        <w:spacing w:before="240"/>
        <w:jc w:val="both"/>
        <w:rPr>
          <w:sz w:val="24"/>
          <w:szCs w:val="24"/>
          <w:lang w:val="en-GB"/>
        </w:rPr>
      </w:pPr>
      <w:r>
        <w:rPr>
          <w:sz w:val="24"/>
          <w:szCs w:val="24"/>
          <w:lang w:val="en-GB"/>
        </w:rPr>
        <w:t>Distribution of the direct financial grant amount (€5,000)</w:t>
      </w:r>
    </w:p>
    <w:p w14:paraId="0D9167D7" w14:textId="77777777" w:rsidR="006149D8" w:rsidRDefault="00BE1EB8">
      <w:pPr>
        <w:numPr>
          <w:ilvl w:val="0"/>
          <w:numId w:val="18"/>
        </w:numPr>
        <w:spacing w:after="420"/>
        <w:jc w:val="both"/>
        <w:rPr>
          <w:sz w:val="24"/>
          <w:szCs w:val="24"/>
        </w:rPr>
      </w:pPr>
      <w:r>
        <w:rPr>
          <w:sz w:val="24"/>
          <w:szCs w:val="24"/>
          <w:lang w:val="en-GB"/>
        </w:rPr>
        <w:t>Production needs and anticipated expenses</w:t>
      </w:r>
    </w:p>
    <w:p w14:paraId="513A5EA5" w14:textId="77777777" w:rsidR="006149D8" w:rsidRPr="00A01DBF" w:rsidRDefault="00BE1EB8">
      <w:pPr>
        <w:spacing w:after="180"/>
        <w:jc w:val="both"/>
        <w:rPr>
          <w:i/>
          <w:sz w:val="24"/>
          <w:szCs w:val="24"/>
          <w:lang w:val="en-GB"/>
        </w:rPr>
      </w:pPr>
      <w:r>
        <w:rPr>
          <w:b/>
          <w:bCs/>
          <w:sz w:val="24"/>
          <w:szCs w:val="24"/>
          <w:lang w:val="en-GB"/>
        </w:rPr>
        <w:t xml:space="preserve">Visual presentation of the project </w:t>
      </w:r>
      <w:r>
        <w:rPr>
          <w:sz w:val="24"/>
          <w:szCs w:val="24"/>
          <w:lang w:val="en-GB"/>
        </w:rPr>
        <w:t>(</w:t>
      </w:r>
      <w:r>
        <w:rPr>
          <w:i/>
          <w:iCs/>
          <w:sz w:val="24"/>
          <w:szCs w:val="24"/>
          <w:lang w:val="en-GB"/>
        </w:rPr>
        <w:t>up to 10 images or explanatory diagrams</w:t>
      </w:r>
      <w:r>
        <w:rPr>
          <w:sz w:val="24"/>
          <w:szCs w:val="24"/>
          <w:lang w:val="en-GB"/>
        </w:rPr>
        <w:t>)</w:t>
      </w:r>
    </w:p>
    <w:p w14:paraId="78B4F0C0" w14:textId="5813096B" w:rsidR="006149D8" w:rsidRPr="00A01DBF" w:rsidRDefault="00BE1EB8">
      <w:pPr>
        <w:numPr>
          <w:ilvl w:val="0"/>
          <w:numId w:val="5"/>
        </w:numPr>
        <w:spacing w:before="240" w:after="420"/>
        <w:jc w:val="both"/>
        <w:rPr>
          <w:sz w:val="24"/>
          <w:szCs w:val="24"/>
          <w:lang w:val="en-GB"/>
        </w:rPr>
      </w:pPr>
      <w:r>
        <w:rPr>
          <w:sz w:val="24"/>
          <w:szCs w:val="24"/>
          <w:lang w:val="en-GB"/>
        </w:rPr>
        <w:t xml:space="preserve">Sketches, visual references, </w:t>
      </w:r>
      <w:proofErr w:type="spellStart"/>
      <w:r>
        <w:rPr>
          <w:sz w:val="24"/>
          <w:szCs w:val="24"/>
          <w:lang w:val="en-GB"/>
        </w:rPr>
        <w:t>moodboard</w:t>
      </w:r>
      <w:proofErr w:type="spellEnd"/>
      <w:r>
        <w:rPr>
          <w:sz w:val="24"/>
          <w:szCs w:val="24"/>
          <w:lang w:val="en-GB"/>
        </w:rPr>
        <w:t xml:space="preserve"> and other graphic representations that </w:t>
      </w:r>
      <w:r w:rsidR="00780CB3">
        <w:rPr>
          <w:sz w:val="24"/>
          <w:szCs w:val="24"/>
          <w:lang w:val="en-GB"/>
        </w:rPr>
        <w:t xml:space="preserve">can </w:t>
      </w:r>
      <w:r>
        <w:rPr>
          <w:sz w:val="24"/>
          <w:szCs w:val="24"/>
          <w:lang w:val="en-GB"/>
        </w:rPr>
        <w:t xml:space="preserve">help </w:t>
      </w:r>
      <w:r w:rsidR="00780CB3">
        <w:rPr>
          <w:sz w:val="24"/>
          <w:szCs w:val="24"/>
          <w:lang w:val="en-GB"/>
        </w:rPr>
        <w:t>the jury</w:t>
      </w:r>
      <w:r>
        <w:rPr>
          <w:sz w:val="24"/>
          <w:szCs w:val="24"/>
          <w:lang w:val="en-GB"/>
        </w:rPr>
        <w:t xml:space="preserve"> understand the concept and feasibility of the project</w:t>
      </w:r>
    </w:p>
    <w:p w14:paraId="1A1D1544" w14:textId="77777777" w:rsidR="006149D8" w:rsidRPr="00A01DBF" w:rsidRDefault="00BE1EB8">
      <w:pPr>
        <w:spacing w:after="180"/>
        <w:jc w:val="both"/>
        <w:rPr>
          <w:sz w:val="24"/>
          <w:szCs w:val="24"/>
          <w:lang w:val="en-GB"/>
        </w:rPr>
      </w:pPr>
      <w:r>
        <w:rPr>
          <w:b/>
          <w:bCs/>
          <w:sz w:val="24"/>
          <w:szCs w:val="24"/>
          <w:lang w:val="en-GB"/>
        </w:rPr>
        <w:t xml:space="preserve">Descriptive report and connection to the applicant's artistic practice </w:t>
      </w:r>
      <w:r>
        <w:rPr>
          <w:sz w:val="24"/>
          <w:szCs w:val="24"/>
          <w:lang w:val="en-GB"/>
        </w:rPr>
        <w:tab/>
      </w:r>
    </w:p>
    <w:p w14:paraId="42C023B2" w14:textId="77777777" w:rsidR="006149D8" w:rsidRPr="00A01DBF" w:rsidRDefault="00BE1EB8">
      <w:pPr>
        <w:numPr>
          <w:ilvl w:val="0"/>
          <w:numId w:val="8"/>
        </w:numPr>
        <w:spacing w:before="240"/>
        <w:jc w:val="both"/>
        <w:rPr>
          <w:sz w:val="24"/>
          <w:szCs w:val="24"/>
          <w:lang w:val="en-GB"/>
        </w:rPr>
      </w:pPr>
      <w:r>
        <w:rPr>
          <w:sz w:val="24"/>
          <w:szCs w:val="24"/>
          <w:lang w:val="en-GB"/>
        </w:rPr>
        <w:t>Reflection on how the project interacts with the applicant's artistic journey</w:t>
      </w:r>
    </w:p>
    <w:p w14:paraId="718A8158" w14:textId="2E0D91A6" w:rsidR="006149D8" w:rsidRPr="00A01DBF" w:rsidRDefault="00BE1EB8">
      <w:pPr>
        <w:numPr>
          <w:ilvl w:val="0"/>
          <w:numId w:val="8"/>
        </w:numPr>
        <w:spacing w:after="420"/>
        <w:jc w:val="both"/>
        <w:rPr>
          <w:sz w:val="24"/>
          <w:szCs w:val="24"/>
          <w:lang w:val="en-GB"/>
        </w:rPr>
      </w:pPr>
      <w:r>
        <w:rPr>
          <w:sz w:val="24"/>
          <w:szCs w:val="24"/>
          <w:lang w:val="en-GB"/>
        </w:rPr>
        <w:t xml:space="preserve">Expectations </w:t>
      </w:r>
      <w:r w:rsidR="00780CB3">
        <w:rPr>
          <w:sz w:val="24"/>
          <w:szCs w:val="24"/>
          <w:lang w:val="en-GB"/>
        </w:rPr>
        <w:t>of how receiving the</w:t>
      </w:r>
      <w:r>
        <w:rPr>
          <w:sz w:val="24"/>
          <w:szCs w:val="24"/>
          <w:lang w:val="en-GB"/>
        </w:rPr>
        <w:t xml:space="preserve"> WAF </w:t>
      </w:r>
      <w:r w:rsidR="00780CB3">
        <w:rPr>
          <w:sz w:val="24"/>
          <w:szCs w:val="24"/>
          <w:lang w:val="en-GB"/>
        </w:rPr>
        <w:t>grant would impact</w:t>
      </w:r>
      <w:r>
        <w:rPr>
          <w:sz w:val="24"/>
          <w:szCs w:val="24"/>
          <w:lang w:val="en-GB"/>
        </w:rPr>
        <w:t xml:space="preserve"> their career</w:t>
      </w:r>
    </w:p>
    <w:p w14:paraId="2C98E566" w14:textId="77777777" w:rsidR="006149D8" w:rsidRPr="00844BD7" w:rsidRDefault="00BE1EB8">
      <w:pPr>
        <w:spacing w:after="180"/>
        <w:jc w:val="both"/>
        <w:rPr>
          <w:b/>
          <w:sz w:val="24"/>
          <w:szCs w:val="24"/>
          <w:lang w:val="en-GB"/>
        </w:rPr>
      </w:pPr>
      <w:r>
        <w:rPr>
          <w:b/>
          <w:bCs/>
          <w:sz w:val="24"/>
          <w:szCs w:val="24"/>
          <w:lang w:val="en-GB"/>
        </w:rPr>
        <w:t>Presentation video (optional, up to 3 minutes)</w:t>
      </w:r>
    </w:p>
    <w:p w14:paraId="3E1F1045" w14:textId="5999475F" w:rsidR="006149D8" w:rsidRPr="00844BD7" w:rsidRDefault="00BE1EB8">
      <w:pPr>
        <w:numPr>
          <w:ilvl w:val="0"/>
          <w:numId w:val="24"/>
        </w:numPr>
        <w:spacing w:before="240" w:after="420"/>
        <w:jc w:val="both"/>
        <w:rPr>
          <w:sz w:val="24"/>
          <w:szCs w:val="24"/>
          <w:lang w:val="en-GB"/>
        </w:rPr>
      </w:pPr>
      <w:r>
        <w:rPr>
          <w:sz w:val="24"/>
          <w:szCs w:val="24"/>
          <w:lang w:val="en-GB"/>
        </w:rPr>
        <w:t>Brief explanation of the proposal, artistic approach and motivation for the project</w:t>
      </w:r>
    </w:p>
    <w:p w14:paraId="5CC3C829" w14:textId="73CCB273" w:rsidR="006149D8" w:rsidRPr="00A01DBF" w:rsidRDefault="00BE1EB8">
      <w:pPr>
        <w:spacing w:after="180"/>
        <w:jc w:val="both"/>
        <w:rPr>
          <w:sz w:val="24"/>
          <w:szCs w:val="24"/>
          <w:lang w:val="en-GB"/>
        </w:rPr>
      </w:pPr>
      <w:r>
        <w:rPr>
          <w:sz w:val="24"/>
          <w:szCs w:val="24"/>
          <w:lang w:val="en-GB"/>
        </w:rPr>
        <w:t xml:space="preserve">The jury, composed of a representative from each of the three promoting entities, namely Catarina Tomaz, Filipa Belo and Astrid Sauer, </w:t>
      </w:r>
      <w:r w:rsidR="003A027C">
        <w:rPr>
          <w:sz w:val="24"/>
          <w:szCs w:val="24"/>
          <w:lang w:val="en-GB"/>
        </w:rPr>
        <w:t>together</w:t>
      </w:r>
      <w:r>
        <w:rPr>
          <w:sz w:val="24"/>
          <w:szCs w:val="24"/>
          <w:lang w:val="en-GB"/>
        </w:rPr>
        <w:t xml:space="preserve"> with the </w:t>
      </w:r>
      <w:r w:rsidR="003A027C">
        <w:rPr>
          <w:sz w:val="24"/>
          <w:szCs w:val="24"/>
          <w:lang w:val="en-GB"/>
        </w:rPr>
        <w:t>mentor</w:t>
      </w:r>
      <w:commentRangeStart w:id="13"/>
      <w:commentRangeStart w:id="14"/>
      <w:commentRangeEnd w:id="14"/>
      <w:r w:rsidR="00780CB3">
        <w:rPr>
          <w:rStyle w:val="Jegyzethivatkozs"/>
        </w:rPr>
        <w:commentReference w:id="14"/>
      </w:r>
      <w:commentRangeEnd w:id="13"/>
      <w:r w:rsidR="00F735CD">
        <w:rPr>
          <w:rStyle w:val="Jegyzethivatkozs"/>
        </w:rPr>
        <w:commentReference w:id="13"/>
      </w:r>
      <w:r>
        <w:rPr>
          <w:sz w:val="24"/>
          <w:szCs w:val="24"/>
          <w:lang w:val="en-GB"/>
        </w:rPr>
        <w:t xml:space="preserve"> Joana </w:t>
      </w:r>
      <w:r>
        <w:rPr>
          <w:sz w:val="24"/>
          <w:szCs w:val="24"/>
          <w:lang w:val="en-GB"/>
        </w:rPr>
        <w:lastRenderedPageBreak/>
        <w:t xml:space="preserve">Vasconcelos, will select one winning artist who will receive the WAF 2025 grant. No appeals </w:t>
      </w:r>
      <w:r w:rsidR="00780CB3">
        <w:rPr>
          <w:sz w:val="24"/>
          <w:szCs w:val="24"/>
          <w:lang w:val="en-GB"/>
        </w:rPr>
        <w:t>are permitted</w:t>
      </w:r>
      <w:r>
        <w:rPr>
          <w:sz w:val="24"/>
          <w:szCs w:val="24"/>
          <w:lang w:val="en-GB"/>
        </w:rPr>
        <w:t>.</w:t>
      </w:r>
    </w:p>
    <w:p w14:paraId="2A62B829" w14:textId="77777777" w:rsidR="006149D8" w:rsidRPr="00A01DBF" w:rsidRDefault="00BE1EB8">
      <w:pPr>
        <w:spacing w:after="180"/>
        <w:jc w:val="both"/>
        <w:rPr>
          <w:b/>
          <w:sz w:val="24"/>
          <w:szCs w:val="24"/>
          <w:lang w:val="en-GB"/>
        </w:rPr>
      </w:pPr>
      <w:r>
        <w:rPr>
          <w:b/>
          <w:bCs/>
          <w:sz w:val="24"/>
          <w:szCs w:val="24"/>
          <w:lang w:val="en-GB"/>
        </w:rPr>
        <w:t>5.4. Criteria and selection of the winner</w:t>
      </w:r>
    </w:p>
    <w:p w14:paraId="5C13D157" w14:textId="77777777" w:rsidR="006149D8" w:rsidRDefault="00BE1EB8">
      <w:pPr>
        <w:spacing w:after="180"/>
        <w:rPr>
          <w:sz w:val="24"/>
          <w:szCs w:val="24"/>
        </w:rPr>
      </w:pPr>
      <w:r>
        <w:rPr>
          <w:sz w:val="24"/>
          <w:szCs w:val="24"/>
          <w:lang w:val="en-GB"/>
        </w:rPr>
        <w:br/>
        <w:t>Only the finalists who complete the masterclasses will be eligible to submit a final project for evaluation.</w:t>
      </w:r>
      <w:r>
        <w:rPr>
          <w:sz w:val="24"/>
          <w:szCs w:val="24"/>
          <w:lang w:val="en-GB"/>
        </w:rPr>
        <w:br/>
      </w:r>
      <w:r>
        <w:rPr>
          <w:sz w:val="24"/>
          <w:szCs w:val="24"/>
          <w:lang w:val="en-GB"/>
        </w:rPr>
        <w:br/>
      </w:r>
      <w:r>
        <w:rPr>
          <w:sz w:val="24"/>
          <w:szCs w:val="24"/>
          <w:lang w:val="en-GB"/>
        </w:rPr>
        <w:tab/>
      </w:r>
      <w:r>
        <w:rPr>
          <w:b/>
          <w:bCs/>
          <w:sz w:val="24"/>
          <w:szCs w:val="24"/>
          <w:lang w:val="en-GB"/>
        </w:rPr>
        <w:t xml:space="preserve">a. Artistic quality and originality of the project </w:t>
      </w:r>
      <w:r>
        <w:rPr>
          <w:sz w:val="24"/>
          <w:szCs w:val="24"/>
          <w:lang w:val="en-GB"/>
        </w:rPr>
        <w:t>(25%)</w:t>
      </w:r>
    </w:p>
    <w:p w14:paraId="0265CCE1" w14:textId="77777777" w:rsidR="006149D8" w:rsidRPr="00A01DBF" w:rsidRDefault="00BE1EB8">
      <w:pPr>
        <w:numPr>
          <w:ilvl w:val="0"/>
          <w:numId w:val="1"/>
        </w:numPr>
        <w:spacing w:before="240"/>
        <w:jc w:val="both"/>
        <w:rPr>
          <w:sz w:val="24"/>
          <w:szCs w:val="24"/>
          <w:lang w:val="en-GB"/>
        </w:rPr>
      </w:pPr>
      <w:r>
        <w:rPr>
          <w:sz w:val="24"/>
          <w:szCs w:val="24"/>
          <w:lang w:val="en-GB"/>
        </w:rPr>
        <w:t>Creative development and depth of the artist's personal language.</w:t>
      </w:r>
    </w:p>
    <w:p w14:paraId="395227EB" w14:textId="77777777" w:rsidR="006149D8" w:rsidRPr="00A01DBF" w:rsidRDefault="00BE1EB8">
      <w:pPr>
        <w:numPr>
          <w:ilvl w:val="0"/>
          <w:numId w:val="1"/>
        </w:numPr>
        <w:spacing w:after="420"/>
        <w:jc w:val="both"/>
        <w:rPr>
          <w:sz w:val="24"/>
          <w:szCs w:val="24"/>
          <w:lang w:val="en-GB"/>
        </w:rPr>
      </w:pPr>
      <w:r>
        <w:rPr>
          <w:sz w:val="24"/>
          <w:szCs w:val="24"/>
          <w:lang w:val="en-GB"/>
        </w:rPr>
        <w:t>Aesthetic and conceptual innovation within the field of visual arts.</w:t>
      </w:r>
    </w:p>
    <w:p w14:paraId="38E0D42F" w14:textId="77777777" w:rsidR="006149D8" w:rsidRPr="00A01DBF" w:rsidRDefault="00BE1EB8">
      <w:pPr>
        <w:shd w:val="clear" w:color="auto" w:fill="FFFFFF"/>
        <w:spacing w:after="180"/>
        <w:jc w:val="both"/>
        <w:rPr>
          <w:sz w:val="24"/>
          <w:szCs w:val="24"/>
          <w:lang w:val="en-GB"/>
        </w:rPr>
      </w:pPr>
      <w:r>
        <w:rPr>
          <w:sz w:val="24"/>
          <w:szCs w:val="24"/>
          <w:lang w:val="en-GB"/>
        </w:rPr>
        <w:tab/>
      </w:r>
      <w:r>
        <w:rPr>
          <w:b/>
          <w:bCs/>
          <w:sz w:val="24"/>
          <w:szCs w:val="24"/>
          <w:lang w:val="en-GB"/>
        </w:rPr>
        <w:t xml:space="preserve">b. Potential for exhibition and audience engagement </w:t>
      </w:r>
      <w:r>
        <w:rPr>
          <w:sz w:val="24"/>
          <w:szCs w:val="24"/>
          <w:lang w:val="en-GB"/>
        </w:rPr>
        <w:t>(25%)</w:t>
      </w:r>
    </w:p>
    <w:p w14:paraId="351763FB" w14:textId="77777777" w:rsidR="006149D8" w:rsidRPr="00A01DBF" w:rsidRDefault="00BE1EB8">
      <w:pPr>
        <w:numPr>
          <w:ilvl w:val="0"/>
          <w:numId w:val="4"/>
        </w:numPr>
        <w:spacing w:before="240"/>
        <w:jc w:val="both"/>
        <w:rPr>
          <w:sz w:val="24"/>
          <w:szCs w:val="24"/>
          <w:lang w:val="en-GB"/>
        </w:rPr>
      </w:pPr>
      <w:r>
        <w:rPr>
          <w:sz w:val="24"/>
          <w:szCs w:val="24"/>
          <w:highlight w:val="white"/>
          <w:lang w:val="en-GB"/>
        </w:rPr>
        <w:t>Proposal for the public presentation of the submitted project.</w:t>
      </w:r>
    </w:p>
    <w:p w14:paraId="08C9BCCE" w14:textId="77777777" w:rsidR="006149D8" w:rsidRPr="00A01DBF" w:rsidRDefault="00BE1EB8">
      <w:pPr>
        <w:numPr>
          <w:ilvl w:val="0"/>
          <w:numId w:val="4"/>
        </w:numPr>
        <w:spacing w:after="420"/>
        <w:jc w:val="both"/>
        <w:rPr>
          <w:sz w:val="24"/>
          <w:szCs w:val="24"/>
          <w:lang w:val="en-GB"/>
        </w:rPr>
      </w:pPr>
      <w:r>
        <w:rPr>
          <w:sz w:val="24"/>
          <w:szCs w:val="24"/>
          <w:highlight w:val="white"/>
          <w:lang w:val="en-GB"/>
        </w:rPr>
        <w:t>Strategies for activating the viewer’s experience.</w:t>
      </w:r>
    </w:p>
    <w:p w14:paraId="1157F1E9" w14:textId="77777777" w:rsidR="006149D8" w:rsidRPr="00A01DBF" w:rsidRDefault="00BE1EB8">
      <w:pPr>
        <w:shd w:val="clear" w:color="auto" w:fill="FFFFFF"/>
        <w:spacing w:after="180"/>
        <w:jc w:val="both"/>
        <w:rPr>
          <w:sz w:val="24"/>
          <w:szCs w:val="24"/>
          <w:lang w:val="en-GB"/>
        </w:rPr>
      </w:pPr>
      <w:r>
        <w:rPr>
          <w:sz w:val="24"/>
          <w:szCs w:val="24"/>
          <w:lang w:val="en-GB"/>
        </w:rPr>
        <w:tab/>
      </w:r>
      <w:r>
        <w:rPr>
          <w:b/>
          <w:bCs/>
          <w:sz w:val="24"/>
          <w:szCs w:val="24"/>
          <w:lang w:val="en-GB"/>
        </w:rPr>
        <w:t xml:space="preserve">c. Impact of the project on the artist’s career and on the cultural sector </w:t>
      </w:r>
      <w:r>
        <w:rPr>
          <w:sz w:val="24"/>
          <w:szCs w:val="24"/>
          <w:lang w:val="en-GB"/>
        </w:rPr>
        <w:t>(20%)</w:t>
      </w:r>
    </w:p>
    <w:p w14:paraId="6233142B" w14:textId="77777777" w:rsidR="006149D8" w:rsidRPr="00A01DBF" w:rsidRDefault="00BE1EB8">
      <w:pPr>
        <w:numPr>
          <w:ilvl w:val="0"/>
          <w:numId w:val="21"/>
        </w:numPr>
        <w:spacing w:before="240"/>
        <w:jc w:val="both"/>
        <w:rPr>
          <w:sz w:val="24"/>
          <w:szCs w:val="24"/>
          <w:lang w:val="en-GB"/>
        </w:rPr>
      </w:pPr>
      <w:r>
        <w:rPr>
          <w:sz w:val="24"/>
          <w:szCs w:val="24"/>
          <w:highlight w:val="white"/>
          <w:lang w:val="en-GB"/>
        </w:rPr>
        <w:t>Potential of the work to transform the artist’s trajectory and generate new opportunities.</w:t>
      </w:r>
    </w:p>
    <w:p w14:paraId="28803A14" w14:textId="77777777" w:rsidR="006149D8" w:rsidRPr="00A01DBF" w:rsidRDefault="00BE1EB8">
      <w:pPr>
        <w:numPr>
          <w:ilvl w:val="0"/>
          <w:numId w:val="21"/>
        </w:numPr>
        <w:spacing w:after="420"/>
        <w:jc w:val="both"/>
        <w:rPr>
          <w:sz w:val="24"/>
          <w:szCs w:val="24"/>
          <w:lang w:val="en-GB"/>
        </w:rPr>
      </w:pPr>
      <w:r>
        <w:rPr>
          <w:sz w:val="24"/>
          <w:szCs w:val="24"/>
          <w:highlight w:val="white"/>
          <w:lang w:val="en-GB"/>
        </w:rPr>
        <w:t>Ability of the project to establish connections with the artistic and cultural community.</w:t>
      </w:r>
    </w:p>
    <w:p w14:paraId="2E5464CD" w14:textId="77777777" w:rsidR="006149D8" w:rsidRPr="00A01DBF" w:rsidRDefault="00BE1EB8">
      <w:pPr>
        <w:shd w:val="clear" w:color="auto" w:fill="FFFFFF"/>
        <w:spacing w:after="180"/>
        <w:jc w:val="both"/>
        <w:rPr>
          <w:sz w:val="24"/>
          <w:szCs w:val="24"/>
          <w:lang w:val="en-GB"/>
        </w:rPr>
      </w:pPr>
      <w:r>
        <w:rPr>
          <w:sz w:val="24"/>
          <w:szCs w:val="24"/>
          <w:lang w:val="en-GB"/>
        </w:rPr>
        <w:tab/>
      </w:r>
      <w:r>
        <w:rPr>
          <w:b/>
          <w:bCs/>
          <w:sz w:val="24"/>
          <w:szCs w:val="24"/>
          <w:lang w:val="en-GB"/>
        </w:rPr>
        <w:t xml:space="preserve">d. Coherence and feasibility of the proposal </w:t>
      </w:r>
      <w:r>
        <w:rPr>
          <w:sz w:val="24"/>
          <w:szCs w:val="24"/>
          <w:lang w:val="en-GB"/>
        </w:rPr>
        <w:t>(20%)</w:t>
      </w:r>
    </w:p>
    <w:p w14:paraId="50FEA707" w14:textId="77777777" w:rsidR="006149D8" w:rsidRPr="00A01DBF" w:rsidRDefault="00BE1EB8">
      <w:pPr>
        <w:numPr>
          <w:ilvl w:val="0"/>
          <w:numId w:val="26"/>
        </w:numPr>
        <w:spacing w:before="240"/>
        <w:jc w:val="both"/>
        <w:rPr>
          <w:sz w:val="24"/>
          <w:szCs w:val="24"/>
          <w:lang w:val="en-GB"/>
        </w:rPr>
      </w:pPr>
      <w:r>
        <w:rPr>
          <w:sz w:val="24"/>
          <w:szCs w:val="24"/>
          <w:lang w:val="en-GB"/>
        </w:rPr>
        <w:t>Detailed and well-founded structure of the presented concept.</w:t>
      </w:r>
    </w:p>
    <w:p w14:paraId="024FBF91" w14:textId="77777777" w:rsidR="006149D8" w:rsidRPr="00A01DBF" w:rsidRDefault="00BE1EB8">
      <w:pPr>
        <w:numPr>
          <w:ilvl w:val="0"/>
          <w:numId w:val="26"/>
        </w:numPr>
        <w:spacing w:after="420"/>
        <w:jc w:val="both"/>
        <w:rPr>
          <w:sz w:val="24"/>
          <w:szCs w:val="24"/>
          <w:lang w:val="en-GB"/>
        </w:rPr>
      </w:pPr>
      <w:r>
        <w:rPr>
          <w:sz w:val="24"/>
          <w:szCs w:val="24"/>
          <w:lang w:val="en-GB"/>
        </w:rPr>
        <w:t>Realistic planning considering the deadlines and resources provided.</w:t>
      </w:r>
    </w:p>
    <w:p w14:paraId="4BC51CBC" w14:textId="77777777" w:rsidR="006149D8" w:rsidRPr="00A01DBF" w:rsidRDefault="00BE1EB8">
      <w:pPr>
        <w:shd w:val="clear" w:color="auto" w:fill="FFFFFF"/>
        <w:spacing w:after="180"/>
        <w:jc w:val="both"/>
        <w:rPr>
          <w:sz w:val="24"/>
          <w:szCs w:val="24"/>
          <w:lang w:val="en-GB"/>
        </w:rPr>
      </w:pPr>
      <w:r>
        <w:rPr>
          <w:b/>
          <w:bCs/>
          <w:sz w:val="24"/>
          <w:szCs w:val="24"/>
          <w:lang w:val="en-GB"/>
        </w:rPr>
        <w:t xml:space="preserve"> </w:t>
      </w:r>
      <w:r>
        <w:rPr>
          <w:sz w:val="24"/>
          <w:szCs w:val="24"/>
          <w:lang w:val="en-GB"/>
        </w:rPr>
        <w:tab/>
      </w:r>
      <w:r>
        <w:rPr>
          <w:b/>
          <w:bCs/>
          <w:sz w:val="24"/>
          <w:szCs w:val="24"/>
          <w:lang w:val="en-GB"/>
        </w:rPr>
        <w:t xml:space="preserve">e. Sustainability and innovation in materials and processes </w:t>
      </w:r>
      <w:r>
        <w:rPr>
          <w:sz w:val="24"/>
          <w:szCs w:val="24"/>
          <w:lang w:val="en-GB"/>
        </w:rPr>
        <w:t>(10%)</w:t>
      </w:r>
    </w:p>
    <w:p w14:paraId="22D9514A" w14:textId="77777777" w:rsidR="006149D8" w:rsidRPr="00A01DBF" w:rsidRDefault="00BE1EB8">
      <w:pPr>
        <w:numPr>
          <w:ilvl w:val="0"/>
          <w:numId w:val="11"/>
        </w:numPr>
        <w:spacing w:before="240"/>
        <w:jc w:val="both"/>
        <w:rPr>
          <w:sz w:val="24"/>
          <w:szCs w:val="24"/>
          <w:lang w:val="en-GB"/>
        </w:rPr>
      </w:pPr>
      <w:r>
        <w:rPr>
          <w:sz w:val="24"/>
          <w:szCs w:val="24"/>
          <w:highlight w:val="white"/>
          <w:lang w:val="en-GB"/>
        </w:rPr>
        <w:t>Responsible and ethical use of materials and techniques.</w:t>
      </w:r>
    </w:p>
    <w:p w14:paraId="06071CC8" w14:textId="77777777" w:rsidR="006149D8" w:rsidRPr="00A01DBF" w:rsidRDefault="00BE1EB8">
      <w:pPr>
        <w:numPr>
          <w:ilvl w:val="0"/>
          <w:numId w:val="11"/>
        </w:numPr>
        <w:spacing w:after="420"/>
        <w:jc w:val="both"/>
        <w:rPr>
          <w:sz w:val="24"/>
          <w:szCs w:val="24"/>
          <w:lang w:val="en-GB"/>
        </w:rPr>
      </w:pPr>
      <w:r>
        <w:rPr>
          <w:sz w:val="24"/>
          <w:szCs w:val="24"/>
          <w:highlight w:val="white"/>
          <w:lang w:val="en-GB"/>
        </w:rPr>
        <w:t>Exploration of new approaches within artistic production.</w:t>
      </w:r>
    </w:p>
    <w:p w14:paraId="7E72E83C" w14:textId="0EE6CDEE" w:rsidR="006149D8" w:rsidRPr="00A01DBF" w:rsidRDefault="00BE1EB8">
      <w:pPr>
        <w:spacing w:after="180"/>
        <w:jc w:val="both"/>
        <w:rPr>
          <w:sz w:val="24"/>
          <w:szCs w:val="24"/>
          <w:lang w:val="en-GB"/>
        </w:rPr>
      </w:pPr>
      <w:r>
        <w:rPr>
          <w:sz w:val="24"/>
          <w:szCs w:val="24"/>
          <w:lang w:val="en-GB"/>
        </w:rPr>
        <w:t xml:space="preserve">The jury's decision is final and irrevocable, and no appeals </w:t>
      </w:r>
      <w:r w:rsidR="00780CB3">
        <w:rPr>
          <w:sz w:val="24"/>
          <w:szCs w:val="24"/>
          <w:lang w:val="en-GB"/>
        </w:rPr>
        <w:t>are permitted</w:t>
      </w:r>
      <w:r>
        <w:rPr>
          <w:sz w:val="24"/>
          <w:szCs w:val="24"/>
          <w:lang w:val="en-GB"/>
        </w:rPr>
        <w:t>.</w:t>
      </w:r>
    </w:p>
    <w:p w14:paraId="62486C05" w14:textId="77777777" w:rsidR="006149D8" w:rsidRPr="00A01DBF" w:rsidRDefault="006149D8">
      <w:pPr>
        <w:spacing w:after="180"/>
        <w:jc w:val="both"/>
        <w:rPr>
          <w:b/>
          <w:sz w:val="24"/>
          <w:szCs w:val="24"/>
          <w:lang w:val="en-GB"/>
        </w:rPr>
      </w:pPr>
    </w:p>
    <w:p w14:paraId="2446924B" w14:textId="77777777" w:rsidR="006149D8" w:rsidRPr="00A01DBF" w:rsidRDefault="00BE1EB8">
      <w:pPr>
        <w:spacing w:after="180"/>
        <w:jc w:val="both"/>
        <w:rPr>
          <w:b/>
          <w:sz w:val="24"/>
          <w:szCs w:val="24"/>
          <w:lang w:val="en-GB"/>
        </w:rPr>
      </w:pPr>
      <w:r>
        <w:rPr>
          <w:b/>
          <w:bCs/>
          <w:sz w:val="24"/>
          <w:szCs w:val="24"/>
          <w:lang w:val="en-GB"/>
        </w:rPr>
        <w:t>6. BENEFITS OF THE GRANT AND PAYMENTS</w:t>
      </w:r>
    </w:p>
    <w:p w14:paraId="258D440F" w14:textId="77777777" w:rsidR="006149D8" w:rsidRPr="00A01DBF" w:rsidRDefault="00BE1EB8">
      <w:pPr>
        <w:spacing w:after="180"/>
        <w:jc w:val="both"/>
        <w:rPr>
          <w:sz w:val="24"/>
          <w:szCs w:val="24"/>
          <w:lang w:val="en-GB"/>
        </w:rPr>
      </w:pPr>
      <w:r>
        <w:rPr>
          <w:sz w:val="24"/>
          <w:szCs w:val="24"/>
          <w:lang w:val="en-GB"/>
        </w:rPr>
        <w:lastRenderedPageBreak/>
        <w:t>The winning artist will receive:</w:t>
      </w:r>
    </w:p>
    <w:p w14:paraId="790F3A5B" w14:textId="77777777" w:rsidR="006149D8" w:rsidRPr="00A01DBF" w:rsidRDefault="00BE1EB8">
      <w:pPr>
        <w:numPr>
          <w:ilvl w:val="0"/>
          <w:numId w:val="16"/>
        </w:numPr>
        <w:spacing w:before="240" w:after="420"/>
        <w:jc w:val="both"/>
        <w:rPr>
          <w:sz w:val="24"/>
          <w:szCs w:val="24"/>
          <w:lang w:val="en-GB"/>
        </w:rPr>
      </w:pPr>
      <w:r>
        <w:rPr>
          <w:b/>
          <w:bCs/>
          <w:sz w:val="24"/>
          <w:szCs w:val="24"/>
          <w:lang w:val="en-GB"/>
        </w:rPr>
        <w:t>Funding in the amount of €27,000</w:t>
      </w:r>
      <w:r>
        <w:rPr>
          <w:sz w:val="24"/>
          <w:szCs w:val="24"/>
          <w:lang w:val="en-GB"/>
        </w:rPr>
        <w:t>, distributed as follows:</w:t>
      </w:r>
    </w:p>
    <w:tbl>
      <w:tblPr>
        <w:tblStyle w:val="a4"/>
        <w:tblW w:w="7020" w:type="dxa"/>
        <w:tblBorders>
          <w:top w:val="nil"/>
          <w:left w:val="nil"/>
          <w:bottom w:val="nil"/>
          <w:right w:val="nil"/>
          <w:insideH w:val="nil"/>
          <w:insideV w:val="nil"/>
        </w:tblBorders>
        <w:tblLayout w:type="fixed"/>
        <w:tblLook w:val="0600" w:firstRow="0" w:lastRow="0" w:firstColumn="0" w:lastColumn="0" w:noHBand="1" w:noVBand="1"/>
      </w:tblPr>
      <w:tblGrid>
        <w:gridCol w:w="3510"/>
        <w:gridCol w:w="3510"/>
      </w:tblGrid>
      <w:tr w:rsidR="006149D8" w14:paraId="5BA59A99" w14:textId="77777777">
        <w:trPr>
          <w:trHeight w:val="390"/>
        </w:trPr>
        <w:tc>
          <w:tcPr>
            <w:tcW w:w="351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B8C44D1" w14:textId="77777777" w:rsidR="006149D8" w:rsidRDefault="00BE1EB8">
            <w:pPr>
              <w:jc w:val="both"/>
              <w:rPr>
                <w:b/>
                <w:sz w:val="24"/>
                <w:szCs w:val="24"/>
              </w:rPr>
            </w:pPr>
            <w:r>
              <w:rPr>
                <w:b/>
                <w:bCs/>
                <w:sz w:val="24"/>
                <w:szCs w:val="24"/>
                <w:lang w:val="en-GB"/>
              </w:rPr>
              <w:t>Budget Line</w:t>
            </w:r>
          </w:p>
        </w:tc>
        <w:tc>
          <w:tcPr>
            <w:tcW w:w="351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181856DB" w14:textId="13B89C1D" w:rsidR="006149D8" w:rsidRDefault="00BE1EB8">
            <w:pPr>
              <w:jc w:val="both"/>
              <w:rPr>
                <w:b/>
                <w:sz w:val="24"/>
                <w:szCs w:val="24"/>
              </w:rPr>
            </w:pPr>
            <w:r>
              <w:rPr>
                <w:b/>
                <w:bCs/>
                <w:sz w:val="24"/>
                <w:szCs w:val="24"/>
                <w:lang w:val="en-GB"/>
              </w:rPr>
              <w:t xml:space="preserve">Amount </w:t>
            </w:r>
            <w:r w:rsidR="00780CB3">
              <w:rPr>
                <w:b/>
                <w:bCs/>
                <w:sz w:val="24"/>
                <w:szCs w:val="24"/>
                <w:lang w:val="en-GB"/>
              </w:rPr>
              <w:t xml:space="preserve">in </w:t>
            </w:r>
            <w:r>
              <w:rPr>
                <w:b/>
                <w:bCs/>
                <w:sz w:val="24"/>
                <w:szCs w:val="24"/>
                <w:lang w:val="en-GB"/>
              </w:rPr>
              <w:t>€</w:t>
            </w:r>
          </w:p>
        </w:tc>
      </w:tr>
      <w:tr w:rsidR="006149D8" w14:paraId="36F27182" w14:textId="77777777">
        <w:trPr>
          <w:trHeight w:val="315"/>
        </w:trPr>
        <w:tc>
          <w:tcPr>
            <w:tcW w:w="351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215A808" w14:textId="77777777" w:rsidR="006149D8" w:rsidRDefault="00BE1EB8">
            <w:pPr>
              <w:jc w:val="both"/>
              <w:rPr>
                <w:b/>
                <w:sz w:val="24"/>
                <w:szCs w:val="24"/>
              </w:rPr>
            </w:pPr>
            <w:r>
              <w:rPr>
                <w:b/>
                <w:bCs/>
                <w:sz w:val="24"/>
                <w:szCs w:val="24"/>
                <w:lang w:val="en-GB"/>
              </w:rPr>
              <w:t>Direct financial grant</w:t>
            </w:r>
          </w:p>
        </w:tc>
        <w:tc>
          <w:tcPr>
            <w:tcW w:w="351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A8DE930" w14:textId="77777777" w:rsidR="006149D8" w:rsidRDefault="00BE1EB8">
            <w:pPr>
              <w:jc w:val="both"/>
              <w:rPr>
                <w:sz w:val="24"/>
                <w:szCs w:val="24"/>
              </w:rPr>
            </w:pPr>
            <w:r>
              <w:rPr>
                <w:sz w:val="24"/>
                <w:szCs w:val="24"/>
                <w:lang w:val="en-GB"/>
              </w:rPr>
              <w:t>5,000</w:t>
            </w:r>
          </w:p>
        </w:tc>
      </w:tr>
      <w:tr w:rsidR="006149D8" w14:paraId="5CA886B6" w14:textId="77777777">
        <w:trPr>
          <w:trHeight w:val="315"/>
        </w:trPr>
        <w:tc>
          <w:tcPr>
            <w:tcW w:w="351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89B2048" w14:textId="77777777" w:rsidR="006149D8" w:rsidRDefault="00BE1EB8">
            <w:pPr>
              <w:jc w:val="both"/>
              <w:rPr>
                <w:b/>
                <w:sz w:val="24"/>
                <w:szCs w:val="24"/>
              </w:rPr>
            </w:pPr>
            <w:r>
              <w:rPr>
                <w:b/>
                <w:bCs/>
                <w:sz w:val="24"/>
                <w:szCs w:val="24"/>
                <w:lang w:val="en-GB"/>
              </w:rPr>
              <w:t>Mentorship and training</w:t>
            </w:r>
          </w:p>
        </w:tc>
        <w:tc>
          <w:tcPr>
            <w:tcW w:w="351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A5179D9" w14:textId="77777777" w:rsidR="006149D8" w:rsidRDefault="00BE1EB8">
            <w:pPr>
              <w:jc w:val="both"/>
              <w:rPr>
                <w:sz w:val="24"/>
                <w:szCs w:val="24"/>
              </w:rPr>
            </w:pPr>
            <w:r>
              <w:rPr>
                <w:sz w:val="24"/>
                <w:szCs w:val="24"/>
                <w:lang w:val="en-GB"/>
              </w:rPr>
              <w:t>7,500</w:t>
            </w:r>
          </w:p>
        </w:tc>
      </w:tr>
      <w:tr w:rsidR="006149D8" w14:paraId="3574EEA6" w14:textId="77777777">
        <w:trPr>
          <w:trHeight w:val="315"/>
        </w:trPr>
        <w:tc>
          <w:tcPr>
            <w:tcW w:w="351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3F29915" w14:textId="77777777" w:rsidR="006149D8" w:rsidRDefault="00BE1EB8">
            <w:pPr>
              <w:jc w:val="both"/>
              <w:rPr>
                <w:b/>
                <w:sz w:val="24"/>
                <w:szCs w:val="24"/>
              </w:rPr>
            </w:pPr>
            <w:r>
              <w:rPr>
                <w:b/>
                <w:bCs/>
                <w:sz w:val="24"/>
                <w:szCs w:val="24"/>
                <w:lang w:val="en-GB"/>
              </w:rPr>
              <w:t>Communication package</w:t>
            </w:r>
          </w:p>
        </w:tc>
        <w:tc>
          <w:tcPr>
            <w:tcW w:w="351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C58196C" w14:textId="77777777" w:rsidR="006149D8" w:rsidRDefault="00BE1EB8">
            <w:pPr>
              <w:jc w:val="both"/>
              <w:rPr>
                <w:sz w:val="24"/>
                <w:szCs w:val="24"/>
              </w:rPr>
            </w:pPr>
            <w:r>
              <w:rPr>
                <w:sz w:val="24"/>
                <w:szCs w:val="24"/>
                <w:lang w:val="en-GB"/>
              </w:rPr>
              <w:t>7,500</w:t>
            </w:r>
          </w:p>
        </w:tc>
      </w:tr>
      <w:tr w:rsidR="006149D8" w14:paraId="0A15BEA2" w14:textId="77777777">
        <w:trPr>
          <w:trHeight w:val="315"/>
        </w:trPr>
        <w:tc>
          <w:tcPr>
            <w:tcW w:w="351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4D8D67E" w14:textId="77777777" w:rsidR="006149D8" w:rsidRDefault="00BE1EB8">
            <w:pPr>
              <w:jc w:val="both"/>
              <w:rPr>
                <w:b/>
                <w:sz w:val="24"/>
                <w:szCs w:val="24"/>
              </w:rPr>
            </w:pPr>
            <w:r>
              <w:rPr>
                <w:b/>
                <w:bCs/>
                <w:sz w:val="24"/>
                <w:szCs w:val="24"/>
                <w:lang w:val="en-GB"/>
              </w:rPr>
              <w:t>Final exhibition</w:t>
            </w:r>
          </w:p>
        </w:tc>
        <w:tc>
          <w:tcPr>
            <w:tcW w:w="351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75023AC" w14:textId="77777777" w:rsidR="006149D8" w:rsidRDefault="00BE1EB8">
            <w:pPr>
              <w:jc w:val="both"/>
              <w:rPr>
                <w:sz w:val="24"/>
                <w:szCs w:val="24"/>
              </w:rPr>
            </w:pPr>
            <w:r>
              <w:rPr>
                <w:sz w:val="24"/>
                <w:szCs w:val="24"/>
                <w:lang w:val="en-GB"/>
              </w:rPr>
              <w:t>7,000</w:t>
            </w:r>
          </w:p>
        </w:tc>
      </w:tr>
      <w:tr w:rsidR="006149D8" w14:paraId="59D5ED72" w14:textId="77777777">
        <w:trPr>
          <w:trHeight w:val="345"/>
        </w:trPr>
        <w:tc>
          <w:tcPr>
            <w:tcW w:w="351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6FE0C09" w14:textId="77777777" w:rsidR="006149D8" w:rsidRDefault="00BE1EB8">
            <w:pPr>
              <w:jc w:val="both"/>
              <w:rPr>
                <w:b/>
                <w:sz w:val="24"/>
                <w:szCs w:val="24"/>
              </w:rPr>
            </w:pPr>
            <w:r>
              <w:rPr>
                <w:b/>
                <w:bCs/>
                <w:sz w:val="24"/>
                <w:szCs w:val="24"/>
                <w:lang w:val="en-GB"/>
              </w:rPr>
              <w:t>Total</w:t>
            </w:r>
          </w:p>
        </w:tc>
        <w:tc>
          <w:tcPr>
            <w:tcW w:w="3510"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7C52ECE" w14:textId="77777777" w:rsidR="006149D8" w:rsidRDefault="00BE1EB8">
            <w:pPr>
              <w:jc w:val="both"/>
              <w:rPr>
                <w:b/>
                <w:sz w:val="24"/>
                <w:szCs w:val="24"/>
              </w:rPr>
            </w:pPr>
            <w:r>
              <w:rPr>
                <w:b/>
                <w:bCs/>
                <w:sz w:val="24"/>
                <w:szCs w:val="24"/>
                <w:lang w:val="en-GB"/>
              </w:rPr>
              <w:t>27,000</w:t>
            </w:r>
          </w:p>
        </w:tc>
      </w:tr>
    </w:tbl>
    <w:p w14:paraId="4101652C" w14:textId="77777777" w:rsidR="006149D8" w:rsidRDefault="006149D8">
      <w:pPr>
        <w:spacing w:after="180"/>
        <w:jc w:val="both"/>
        <w:rPr>
          <w:sz w:val="24"/>
          <w:szCs w:val="24"/>
        </w:rPr>
      </w:pPr>
    </w:p>
    <w:p w14:paraId="02DBB461" w14:textId="77777777" w:rsidR="006149D8" w:rsidRPr="00A01DBF" w:rsidRDefault="00BE1EB8">
      <w:pPr>
        <w:spacing w:after="180"/>
        <w:jc w:val="both"/>
        <w:rPr>
          <w:sz w:val="24"/>
          <w:szCs w:val="24"/>
          <w:lang w:val="en-GB"/>
        </w:rPr>
      </w:pPr>
      <w:r>
        <w:rPr>
          <w:sz w:val="24"/>
          <w:szCs w:val="24"/>
          <w:lang w:val="en-GB"/>
        </w:rPr>
        <w:t>The grant will be paid in three phases, via bank transfer, 30 days after the submission of an invoice or green receipt, according to the progression of the project.</w:t>
      </w:r>
    </w:p>
    <w:p w14:paraId="41326D11" w14:textId="2D28A093" w:rsidR="006149D8" w:rsidRPr="00A01DBF" w:rsidRDefault="00BE1EB8">
      <w:pPr>
        <w:numPr>
          <w:ilvl w:val="0"/>
          <w:numId w:val="25"/>
        </w:numPr>
        <w:spacing w:before="240"/>
        <w:jc w:val="both"/>
        <w:rPr>
          <w:sz w:val="24"/>
          <w:szCs w:val="24"/>
          <w:lang w:val="en-GB"/>
        </w:rPr>
      </w:pPr>
      <w:r>
        <w:rPr>
          <w:b/>
          <w:bCs/>
          <w:sz w:val="24"/>
          <w:szCs w:val="24"/>
          <w:lang w:val="en-GB"/>
        </w:rPr>
        <w:t xml:space="preserve">First </w:t>
      </w:r>
      <w:r w:rsidR="00780CB3">
        <w:rPr>
          <w:b/>
          <w:bCs/>
          <w:sz w:val="24"/>
          <w:szCs w:val="24"/>
          <w:lang w:val="en-GB"/>
        </w:rPr>
        <w:t>i</w:t>
      </w:r>
      <w:r>
        <w:rPr>
          <w:b/>
          <w:bCs/>
          <w:sz w:val="24"/>
          <w:szCs w:val="24"/>
          <w:lang w:val="en-GB"/>
        </w:rPr>
        <w:t>nstalment – 40% of the direct financial grant (€2,000)</w:t>
      </w:r>
      <w:r>
        <w:rPr>
          <w:sz w:val="24"/>
          <w:szCs w:val="24"/>
          <w:lang w:val="en-GB"/>
        </w:rPr>
        <w:br/>
      </w:r>
      <w:r w:rsidR="00780CB3">
        <w:rPr>
          <w:sz w:val="24"/>
          <w:szCs w:val="24"/>
          <w:lang w:val="en-GB"/>
        </w:rPr>
        <w:t>to be p</w:t>
      </w:r>
      <w:r>
        <w:rPr>
          <w:sz w:val="24"/>
          <w:szCs w:val="24"/>
          <w:lang w:val="en-GB"/>
        </w:rPr>
        <w:t>aid after the signing of the contract and formali</w:t>
      </w:r>
      <w:r w:rsidR="00780CB3">
        <w:rPr>
          <w:sz w:val="24"/>
          <w:szCs w:val="24"/>
          <w:lang w:val="en-GB"/>
        </w:rPr>
        <w:t>s</w:t>
      </w:r>
      <w:r>
        <w:rPr>
          <w:sz w:val="24"/>
          <w:szCs w:val="24"/>
          <w:lang w:val="en-GB"/>
        </w:rPr>
        <w:t>ation of the selected artist's participation.</w:t>
      </w:r>
    </w:p>
    <w:p w14:paraId="6810D25E" w14:textId="5BDB2BFD" w:rsidR="006149D8" w:rsidRPr="00A01DBF" w:rsidRDefault="00BE1EB8">
      <w:pPr>
        <w:numPr>
          <w:ilvl w:val="0"/>
          <w:numId w:val="25"/>
        </w:numPr>
        <w:jc w:val="both"/>
        <w:rPr>
          <w:sz w:val="24"/>
          <w:szCs w:val="24"/>
          <w:lang w:val="en-GB"/>
        </w:rPr>
      </w:pPr>
      <w:r>
        <w:rPr>
          <w:b/>
          <w:bCs/>
          <w:sz w:val="24"/>
          <w:szCs w:val="24"/>
          <w:lang w:val="en-GB"/>
        </w:rPr>
        <w:t xml:space="preserve">Second </w:t>
      </w:r>
      <w:r w:rsidR="00780CB3">
        <w:rPr>
          <w:b/>
          <w:bCs/>
          <w:sz w:val="24"/>
          <w:szCs w:val="24"/>
          <w:lang w:val="en-GB"/>
        </w:rPr>
        <w:t>i</w:t>
      </w:r>
      <w:r>
        <w:rPr>
          <w:b/>
          <w:bCs/>
          <w:sz w:val="24"/>
          <w:szCs w:val="24"/>
          <w:lang w:val="en-GB"/>
        </w:rPr>
        <w:t>nstalment – 40% of the direct financial grant (€2,000)</w:t>
      </w:r>
      <w:r>
        <w:rPr>
          <w:sz w:val="24"/>
          <w:szCs w:val="24"/>
          <w:lang w:val="en-GB"/>
        </w:rPr>
        <w:br/>
      </w:r>
      <w:r w:rsidR="00780CB3">
        <w:rPr>
          <w:sz w:val="24"/>
          <w:szCs w:val="24"/>
          <w:lang w:val="en-GB"/>
        </w:rPr>
        <w:t>to be p</w:t>
      </w:r>
      <w:r>
        <w:rPr>
          <w:sz w:val="24"/>
          <w:szCs w:val="24"/>
          <w:lang w:val="en-GB"/>
        </w:rPr>
        <w:t>aid after the submission of a progress report and completion of the mandatory mentorship sessions.</w:t>
      </w:r>
    </w:p>
    <w:p w14:paraId="1F3E5E06" w14:textId="2E4847A9" w:rsidR="006149D8" w:rsidRPr="00A01DBF" w:rsidRDefault="00BE1EB8">
      <w:pPr>
        <w:numPr>
          <w:ilvl w:val="0"/>
          <w:numId w:val="25"/>
        </w:numPr>
        <w:spacing w:after="420"/>
        <w:jc w:val="both"/>
        <w:rPr>
          <w:sz w:val="24"/>
          <w:szCs w:val="24"/>
          <w:lang w:val="en-GB"/>
        </w:rPr>
      </w:pPr>
      <w:r>
        <w:rPr>
          <w:b/>
          <w:bCs/>
          <w:sz w:val="24"/>
          <w:szCs w:val="24"/>
          <w:lang w:val="en-GB"/>
        </w:rPr>
        <w:t xml:space="preserve">Third </w:t>
      </w:r>
      <w:r w:rsidR="00780CB3">
        <w:rPr>
          <w:b/>
          <w:bCs/>
          <w:sz w:val="24"/>
          <w:szCs w:val="24"/>
          <w:lang w:val="en-GB"/>
        </w:rPr>
        <w:t>i</w:t>
      </w:r>
      <w:r>
        <w:rPr>
          <w:b/>
          <w:bCs/>
          <w:sz w:val="24"/>
          <w:szCs w:val="24"/>
          <w:lang w:val="en-GB"/>
        </w:rPr>
        <w:t>nstalment – 20% of the direct financial grant (€1,000)</w:t>
      </w:r>
      <w:r>
        <w:rPr>
          <w:sz w:val="24"/>
          <w:szCs w:val="24"/>
          <w:lang w:val="en-GB"/>
        </w:rPr>
        <w:br/>
      </w:r>
      <w:r w:rsidR="00780CB3">
        <w:rPr>
          <w:sz w:val="24"/>
          <w:szCs w:val="24"/>
          <w:lang w:val="en-GB"/>
        </w:rPr>
        <w:t>to be p</w:t>
      </w:r>
      <w:r>
        <w:rPr>
          <w:sz w:val="24"/>
          <w:szCs w:val="24"/>
          <w:lang w:val="en-GB"/>
        </w:rPr>
        <w:t>aid after the submission of the final project and participation in the official WAF exhibition.</w:t>
      </w:r>
    </w:p>
    <w:p w14:paraId="319A9693" w14:textId="25F1E3FF" w:rsidR="006149D8" w:rsidRPr="00A01DBF" w:rsidRDefault="00BE1EB8">
      <w:pPr>
        <w:spacing w:after="180"/>
        <w:jc w:val="both"/>
        <w:rPr>
          <w:sz w:val="24"/>
          <w:szCs w:val="24"/>
          <w:lang w:val="en-GB"/>
        </w:rPr>
      </w:pPr>
      <w:r>
        <w:rPr>
          <w:sz w:val="24"/>
          <w:szCs w:val="24"/>
          <w:lang w:val="en-GB"/>
        </w:rPr>
        <w:t>The invoices or green receipts must include the following description: "WAF 2025 Grant + corresponding instalment."</w:t>
      </w:r>
    </w:p>
    <w:p w14:paraId="275286F0" w14:textId="77777777" w:rsidR="006149D8" w:rsidRPr="00A01DBF" w:rsidRDefault="00BE1EB8">
      <w:pPr>
        <w:spacing w:after="180"/>
        <w:jc w:val="both"/>
        <w:rPr>
          <w:sz w:val="24"/>
          <w:szCs w:val="24"/>
          <w:lang w:val="en-GB"/>
        </w:rPr>
      </w:pPr>
      <w:r>
        <w:rPr>
          <w:sz w:val="24"/>
          <w:szCs w:val="24"/>
          <w:lang w:val="en-GB"/>
        </w:rPr>
        <w:t>The winning artist must comply with all legal and tax obligations related to the receipt of the grant under this initiative.</w:t>
      </w:r>
    </w:p>
    <w:p w14:paraId="50A5174C" w14:textId="49CCA040" w:rsidR="006149D8" w:rsidRPr="00A01DBF" w:rsidRDefault="00BE1EB8">
      <w:pPr>
        <w:spacing w:after="180"/>
        <w:jc w:val="both"/>
        <w:rPr>
          <w:sz w:val="24"/>
          <w:szCs w:val="24"/>
          <w:lang w:val="en-GB"/>
        </w:rPr>
      </w:pPr>
      <w:r>
        <w:rPr>
          <w:sz w:val="24"/>
          <w:szCs w:val="24"/>
          <w:lang w:val="en-GB"/>
        </w:rPr>
        <w:t>The amounts related to mentorship and training, communication and the final exhibition are managed directly by the promoting entities, ensuring that the selected artist has access to appropriate infrastructure, resources and visibility throughout the process.</w:t>
      </w:r>
    </w:p>
    <w:p w14:paraId="320675F2" w14:textId="4A2CA133" w:rsidR="006149D8" w:rsidRPr="00A01DBF" w:rsidRDefault="00BE1EB8">
      <w:pPr>
        <w:numPr>
          <w:ilvl w:val="0"/>
          <w:numId w:val="15"/>
        </w:numPr>
        <w:spacing w:before="240"/>
        <w:jc w:val="both"/>
        <w:rPr>
          <w:sz w:val="24"/>
          <w:szCs w:val="24"/>
          <w:lang w:val="en-GB"/>
        </w:rPr>
      </w:pPr>
      <w:r>
        <w:rPr>
          <w:sz w:val="24"/>
          <w:szCs w:val="24"/>
          <w:lang w:val="en-GB"/>
        </w:rPr>
        <w:t>Speciali</w:t>
      </w:r>
      <w:r w:rsidR="00780CB3">
        <w:rPr>
          <w:sz w:val="24"/>
          <w:szCs w:val="24"/>
          <w:lang w:val="en-GB"/>
        </w:rPr>
        <w:t>s</w:t>
      </w:r>
      <w:r>
        <w:rPr>
          <w:sz w:val="24"/>
          <w:szCs w:val="24"/>
          <w:lang w:val="en-GB"/>
        </w:rPr>
        <w:t>ed support and mentorship throughout the execution of the project.</w:t>
      </w:r>
    </w:p>
    <w:p w14:paraId="0A17048A" w14:textId="78F72C72" w:rsidR="006149D8" w:rsidRPr="00A01DBF" w:rsidRDefault="00BE1EB8">
      <w:pPr>
        <w:numPr>
          <w:ilvl w:val="0"/>
          <w:numId w:val="15"/>
        </w:numPr>
        <w:jc w:val="both"/>
        <w:rPr>
          <w:sz w:val="24"/>
          <w:szCs w:val="24"/>
          <w:lang w:val="en-GB"/>
        </w:rPr>
      </w:pPr>
      <w:r>
        <w:rPr>
          <w:sz w:val="24"/>
          <w:szCs w:val="24"/>
          <w:lang w:val="en-GB"/>
        </w:rPr>
        <w:t>Exhibition space for the presentation.</w:t>
      </w:r>
    </w:p>
    <w:p w14:paraId="79A141C6" w14:textId="77777777" w:rsidR="006149D8" w:rsidRPr="00A01DBF" w:rsidRDefault="00BE1EB8">
      <w:pPr>
        <w:numPr>
          <w:ilvl w:val="0"/>
          <w:numId w:val="15"/>
        </w:numPr>
        <w:jc w:val="both"/>
        <w:rPr>
          <w:sz w:val="24"/>
          <w:szCs w:val="24"/>
          <w:lang w:val="en-GB"/>
        </w:rPr>
      </w:pPr>
      <w:r>
        <w:rPr>
          <w:sz w:val="24"/>
          <w:szCs w:val="24"/>
          <w:lang w:val="en-GB"/>
        </w:rPr>
        <w:t>Support in communication and project promotion through official and partner channels.</w:t>
      </w:r>
    </w:p>
    <w:p w14:paraId="20ADBD63" w14:textId="0011BB16" w:rsidR="006149D8" w:rsidRDefault="00BE1EB8">
      <w:pPr>
        <w:numPr>
          <w:ilvl w:val="0"/>
          <w:numId w:val="15"/>
        </w:numPr>
        <w:spacing w:after="420"/>
        <w:jc w:val="both"/>
        <w:rPr>
          <w:sz w:val="24"/>
          <w:szCs w:val="24"/>
        </w:rPr>
      </w:pPr>
      <w:r>
        <w:rPr>
          <w:sz w:val="24"/>
          <w:szCs w:val="24"/>
          <w:lang w:val="en-GB"/>
        </w:rPr>
        <w:lastRenderedPageBreak/>
        <w:t>Access to networking opportunities.</w:t>
      </w:r>
    </w:p>
    <w:p w14:paraId="703B9C82" w14:textId="17CB20D2" w:rsidR="006149D8" w:rsidRPr="00A01DBF" w:rsidRDefault="00BE1EB8">
      <w:pPr>
        <w:spacing w:after="180"/>
        <w:jc w:val="both"/>
        <w:rPr>
          <w:b/>
          <w:sz w:val="24"/>
          <w:szCs w:val="24"/>
          <w:lang w:val="en-GB"/>
        </w:rPr>
      </w:pPr>
      <w:r>
        <w:rPr>
          <w:b/>
          <w:bCs/>
          <w:sz w:val="24"/>
          <w:szCs w:val="24"/>
          <w:lang w:val="en-GB"/>
        </w:rPr>
        <w:t xml:space="preserve">7. COMMITMENTS OF THE FINALISTS AND </w:t>
      </w:r>
      <w:r w:rsidR="00780CB3">
        <w:rPr>
          <w:b/>
          <w:bCs/>
          <w:sz w:val="24"/>
          <w:szCs w:val="24"/>
          <w:lang w:val="en-GB"/>
        </w:rPr>
        <w:t xml:space="preserve">OF </w:t>
      </w:r>
      <w:r>
        <w:rPr>
          <w:b/>
          <w:bCs/>
          <w:sz w:val="24"/>
          <w:szCs w:val="24"/>
          <w:lang w:val="en-GB"/>
        </w:rPr>
        <w:t>THE WINNING ARTIST</w:t>
      </w:r>
    </w:p>
    <w:p w14:paraId="2C636DA6" w14:textId="77777777" w:rsidR="006149D8" w:rsidRPr="00A01DBF" w:rsidRDefault="00BE1EB8">
      <w:pPr>
        <w:spacing w:after="180"/>
        <w:jc w:val="both"/>
        <w:rPr>
          <w:b/>
          <w:sz w:val="24"/>
          <w:szCs w:val="24"/>
          <w:lang w:val="en-GB"/>
        </w:rPr>
      </w:pPr>
      <w:r>
        <w:rPr>
          <w:b/>
          <w:bCs/>
          <w:sz w:val="24"/>
          <w:szCs w:val="24"/>
          <w:lang w:val="en-GB"/>
        </w:rPr>
        <w:t>7.1. Of the 10 finalists</w:t>
      </w:r>
    </w:p>
    <w:p w14:paraId="5BE3B734" w14:textId="77777777" w:rsidR="006149D8" w:rsidRPr="00A01DBF" w:rsidRDefault="00BE1EB8">
      <w:pPr>
        <w:spacing w:after="180"/>
        <w:jc w:val="both"/>
        <w:rPr>
          <w:sz w:val="24"/>
          <w:szCs w:val="24"/>
          <w:lang w:val="en-GB"/>
        </w:rPr>
      </w:pPr>
      <w:r>
        <w:rPr>
          <w:sz w:val="24"/>
          <w:szCs w:val="24"/>
          <w:lang w:val="en-GB"/>
        </w:rPr>
        <w:t>Mandatory participation in all masterclasses.</w:t>
      </w:r>
    </w:p>
    <w:p w14:paraId="4BCACA74" w14:textId="77777777" w:rsidR="006149D8" w:rsidRPr="00A01DBF" w:rsidRDefault="00BE1EB8">
      <w:pPr>
        <w:spacing w:after="180"/>
        <w:jc w:val="both"/>
        <w:rPr>
          <w:sz w:val="24"/>
          <w:szCs w:val="24"/>
          <w:lang w:val="en-GB"/>
        </w:rPr>
      </w:pPr>
      <w:r>
        <w:rPr>
          <w:sz w:val="24"/>
          <w:szCs w:val="24"/>
          <w:lang w:val="en-GB"/>
        </w:rPr>
        <w:t>Availability for interviews.</w:t>
      </w:r>
    </w:p>
    <w:p w14:paraId="3DD9F83A" w14:textId="77777777" w:rsidR="006149D8" w:rsidRPr="00A01DBF" w:rsidRDefault="00BE1EB8">
      <w:pPr>
        <w:spacing w:after="180"/>
        <w:jc w:val="both"/>
        <w:rPr>
          <w:b/>
          <w:sz w:val="24"/>
          <w:szCs w:val="24"/>
          <w:lang w:val="en-GB"/>
        </w:rPr>
      </w:pPr>
      <w:r>
        <w:rPr>
          <w:b/>
          <w:bCs/>
          <w:sz w:val="24"/>
          <w:szCs w:val="24"/>
          <w:lang w:val="en-GB"/>
        </w:rPr>
        <w:t>7.2. Of the winning artist</w:t>
      </w:r>
    </w:p>
    <w:p w14:paraId="6788F92A" w14:textId="77777777" w:rsidR="006149D8" w:rsidRPr="00A01DBF" w:rsidRDefault="00BE1EB8">
      <w:pPr>
        <w:numPr>
          <w:ilvl w:val="0"/>
          <w:numId w:val="22"/>
        </w:numPr>
        <w:spacing w:before="240"/>
        <w:jc w:val="both"/>
        <w:rPr>
          <w:sz w:val="24"/>
          <w:szCs w:val="24"/>
          <w:lang w:val="en-GB"/>
        </w:rPr>
      </w:pPr>
      <w:r>
        <w:rPr>
          <w:sz w:val="24"/>
          <w:szCs w:val="24"/>
          <w:lang w:val="en-GB"/>
        </w:rPr>
        <w:t>Adherence to the established timeline for the completion of the project.</w:t>
      </w:r>
    </w:p>
    <w:p w14:paraId="03E929F8" w14:textId="77777777" w:rsidR="006149D8" w:rsidRPr="00A01DBF" w:rsidRDefault="00BE1EB8">
      <w:pPr>
        <w:numPr>
          <w:ilvl w:val="0"/>
          <w:numId w:val="22"/>
        </w:numPr>
        <w:jc w:val="both"/>
        <w:rPr>
          <w:sz w:val="24"/>
          <w:szCs w:val="24"/>
          <w:lang w:val="en-GB"/>
        </w:rPr>
      </w:pPr>
      <w:r>
        <w:rPr>
          <w:sz w:val="24"/>
          <w:szCs w:val="24"/>
          <w:lang w:val="en-GB"/>
        </w:rPr>
        <w:t>Active participation in mentorship and training.</w:t>
      </w:r>
    </w:p>
    <w:p w14:paraId="69677401" w14:textId="77777777" w:rsidR="006149D8" w:rsidRPr="00A01DBF" w:rsidRDefault="00BE1EB8">
      <w:pPr>
        <w:numPr>
          <w:ilvl w:val="0"/>
          <w:numId w:val="22"/>
        </w:numPr>
        <w:spacing w:after="420"/>
        <w:jc w:val="both"/>
        <w:rPr>
          <w:sz w:val="24"/>
          <w:szCs w:val="24"/>
          <w:lang w:val="en-GB"/>
        </w:rPr>
      </w:pPr>
      <w:r>
        <w:rPr>
          <w:sz w:val="24"/>
          <w:szCs w:val="24"/>
          <w:lang w:val="en-GB"/>
        </w:rPr>
        <w:t>Provision of communication materials for the promotion of the grant and the final exhibition.</w:t>
      </w:r>
    </w:p>
    <w:p w14:paraId="5DDCE7C3" w14:textId="59D8B1C8" w:rsidR="006149D8" w:rsidRPr="00A01DBF" w:rsidRDefault="00BE1EB8">
      <w:pPr>
        <w:spacing w:after="180"/>
        <w:jc w:val="both"/>
        <w:rPr>
          <w:sz w:val="24"/>
          <w:szCs w:val="24"/>
          <w:lang w:val="en-GB"/>
        </w:rPr>
      </w:pPr>
      <w:r>
        <w:rPr>
          <w:sz w:val="24"/>
          <w:szCs w:val="24"/>
          <w:lang w:val="en-GB"/>
        </w:rPr>
        <w:t>If the commitments are not fulfilled, the promoting entities may, at their discretion, re</w:t>
      </w:r>
      <w:r w:rsidR="00780CB3">
        <w:rPr>
          <w:sz w:val="24"/>
          <w:szCs w:val="24"/>
          <w:lang w:val="en-GB"/>
        </w:rPr>
        <w:t>-</w:t>
      </w:r>
      <w:r>
        <w:rPr>
          <w:sz w:val="24"/>
          <w:szCs w:val="24"/>
          <w:lang w:val="en-GB"/>
        </w:rPr>
        <w:t>evaluate the granting of the scholarship.</w:t>
      </w:r>
    </w:p>
    <w:p w14:paraId="4B99056E" w14:textId="77777777" w:rsidR="006149D8" w:rsidRPr="00A01DBF" w:rsidRDefault="006149D8">
      <w:pPr>
        <w:spacing w:after="180"/>
        <w:jc w:val="both"/>
        <w:rPr>
          <w:sz w:val="24"/>
          <w:szCs w:val="24"/>
          <w:lang w:val="en-GB"/>
        </w:rPr>
      </w:pPr>
    </w:p>
    <w:p w14:paraId="44155ACB" w14:textId="77777777" w:rsidR="006149D8" w:rsidRPr="00A01DBF" w:rsidRDefault="00BE1EB8">
      <w:pPr>
        <w:spacing w:after="180"/>
        <w:jc w:val="both"/>
        <w:rPr>
          <w:b/>
          <w:sz w:val="24"/>
          <w:szCs w:val="24"/>
          <w:lang w:val="en-GB"/>
        </w:rPr>
      </w:pPr>
      <w:r>
        <w:rPr>
          <w:b/>
          <w:bCs/>
          <w:sz w:val="24"/>
          <w:szCs w:val="24"/>
          <w:lang w:val="en-GB"/>
        </w:rPr>
        <w:t>8. CONDITIONS FOR DISQUALIFICATION</w:t>
      </w:r>
    </w:p>
    <w:p w14:paraId="3961A6DD" w14:textId="77777777" w:rsidR="006149D8" w:rsidRPr="00A01DBF" w:rsidRDefault="00BE1EB8">
      <w:pPr>
        <w:spacing w:after="180"/>
        <w:jc w:val="both"/>
        <w:rPr>
          <w:b/>
          <w:sz w:val="24"/>
          <w:szCs w:val="24"/>
          <w:lang w:val="en-GB"/>
        </w:rPr>
      </w:pPr>
      <w:r>
        <w:rPr>
          <w:b/>
          <w:bCs/>
          <w:sz w:val="24"/>
          <w:szCs w:val="24"/>
          <w:lang w:val="en-GB"/>
        </w:rPr>
        <w:t>8.1. During the application phase</w:t>
      </w:r>
    </w:p>
    <w:p w14:paraId="625C9A27" w14:textId="2D30F539" w:rsidR="006149D8" w:rsidRPr="00A01DBF" w:rsidRDefault="00BE1EB8">
      <w:pPr>
        <w:numPr>
          <w:ilvl w:val="0"/>
          <w:numId w:val="20"/>
        </w:numPr>
        <w:spacing w:before="240"/>
        <w:jc w:val="both"/>
        <w:rPr>
          <w:sz w:val="24"/>
          <w:szCs w:val="24"/>
          <w:lang w:val="en-GB"/>
        </w:rPr>
      </w:pPr>
      <w:r>
        <w:rPr>
          <w:sz w:val="24"/>
          <w:szCs w:val="24"/>
          <w:lang w:val="en-GB"/>
        </w:rPr>
        <w:t>Failure to meet eligibility requirements, including gender identity, minimum age or residence in Portugal.</w:t>
      </w:r>
    </w:p>
    <w:p w14:paraId="630FCAE3" w14:textId="4A3C616D" w:rsidR="006149D8" w:rsidRPr="00A01DBF" w:rsidRDefault="00BE1EB8">
      <w:pPr>
        <w:numPr>
          <w:ilvl w:val="0"/>
          <w:numId w:val="20"/>
        </w:numPr>
        <w:jc w:val="both"/>
        <w:rPr>
          <w:sz w:val="24"/>
          <w:szCs w:val="24"/>
          <w:lang w:val="en-GB"/>
        </w:rPr>
      </w:pPr>
      <w:r>
        <w:rPr>
          <w:sz w:val="24"/>
          <w:szCs w:val="24"/>
          <w:lang w:val="en-GB"/>
        </w:rPr>
        <w:t xml:space="preserve">Incomplete or incorrect submission of required documentation, including portfolio, application form, </w:t>
      </w:r>
      <w:r w:rsidR="00780CB3">
        <w:rPr>
          <w:sz w:val="24"/>
          <w:szCs w:val="24"/>
          <w:lang w:val="en-GB"/>
        </w:rPr>
        <w:t xml:space="preserve">letter of </w:t>
      </w:r>
      <w:r>
        <w:rPr>
          <w:sz w:val="24"/>
          <w:szCs w:val="24"/>
          <w:lang w:val="en-GB"/>
        </w:rPr>
        <w:t>motivation, curriculum</w:t>
      </w:r>
      <w:r w:rsidR="00780CB3">
        <w:rPr>
          <w:sz w:val="24"/>
          <w:szCs w:val="24"/>
          <w:lang w:val="en-GB"/>
        </w:rPr>
        <w:t xml:space="preserve"> vitae</w:t>
      </w:r>
      <w:r>
        <w:rPr>
          <w:sz w:val="24"/>
          <w:szCs w:val="24"/>
          <w:lang w:val="en-GB"/>
        </w:rPr>
        <w:t xml:space="preserve"> and artistic biography.</w:t>
      </w:r>
    </w:p>
    <w:p w14:paraId="11EE668E" w14:textId="77777777" w:rsidR="006149D8" w:rsidRPr="00A01DBF" w:rsidRDefault="00BE1EB8">
      <w:pPr>
        <w:numPr>
          <w:ilvl w:val="0"/>
          <w:numId w:val="20"/>
        </w:numPr>
        <w:jc w:val="both"/>
        <w:rPr>
          <w:sz w:val="24"/>
          <w:szCs w:val="24"/>
          <w:lang w:val="en-GB"/>
        </w:rPr>
      </w:pPr>
      <w:r>
        <w:rPr>
          <w:sz w:val="24"/>
          <w:szCs w:val="24"/>
          <w:lang w:val="en-GB"/>
        </w:rPr>
        <w:t>Submission of applications after the stipulated deadline.</w:t>
      </w:r>
    </w:p>
    <w:p w14:paraId="641EC37C" w14:textId="77777777" w:rsidR="006149D8" w:rsidRPr="00A01DBF" w:rsidRDefault="00BE1EB8">
      <w:pPr>
        <w:numPr>
          <w:ilvl w:val="0"/>
          <w:numId w:val="20"/>
        </w:numPr>
        <w:spacing w:after="420"/>
        <w:jc w:val="both"/>
        <w:rPr>
          <w:sz w:val="24"/>
          <w:szCs w:val="24"/>
          <w:lang w:val="en-GB"/>
        </w:rPr>
      </w:pPr>
      <w:r>
        <w:rPr>
          <w:sz w:val="24"/>
          <w:szCs w:val="24"/>
          <w:lang w:val="en-GB"/>
        </w:rPr>
        <w:t>Plagiarism or improper use of third-party copyright or other intellectual property rights.</w:t>
      </w:r>
    </w:p>
    <w:p w14:paraId="430B1137" w14:textId="097264A6" w:rsidR="006149D8" w:rsidRPr="00A01DBF" w:rsidRDefault="00BE1EB8">
      <w:pPr>
        <w:numPr>
          <w:ilvl w:val="0"/>
          <w:numId w:val="20"/>
        </w:numPr>
        <w:spacing w:after="420"/>
        <w:jc w:val="both"/>
        <w:rPr>
          <w:sz w:val="24"/>
          <w:szCs w:val="24"/>
          <w:lang w:val="en-GB"/>
        </w:rPr>
      </w:pPr>
      <w:r>
        <w:rPr>
          <w:sz w:val="24"/>
          <w:szCs w:val="24"/>
          <w:lang w:val="en-GB"/>
        </w:rPr>
        <w:t xml:space="preserve">Violation of the provisions in clause 9 below (Impediments to </w:t>
      </w:r>
      <w:r w:rsidR="00780CB3">
        <w:rPr>
          <w:sz w:val="24"/>
          <w:szCs w:val="24"/>
          <w:lang w:val="en-GB"/>
        </w:rPr>
        <w:t>p</w:t>
      </w:r>
      <w:r>
        <w:rPr>
          <w:sz w:val="24"/>
          <w:szCs w:val="24"/>
          <w:lang w:val="en-GB"/>
        </w:rPr>
        <w:t>articipation).</w:t>
      </w:r>
    </w:p>
    <w:p w14:paraId="7CD96245" w14:textId="05AF5C30" w:rsidR="006149D8" w:rsidRDefault="00BE1EB8">
      <w:pPr>
        <w:spacing w:after="180"/>
        <w:jc w:val="both"/>
        <w:rPr>
          <w:b/>
          <w:sz w:val="24"/>
          <w:szCs w:val="24"/>
        </w:rPr>
      </w:pPr>
      <w:r>
        <w:rPr>
          <w:b/>
          <w:bCs/>
          <w:sz w:val="24"/>
          <w:szCs w:val="24"/>
          <w:lang w:val="en-GB"/>
        </w:rPr>
        <w:t xml:space="preserve">8.2. During the </w:t>
      </w:r>
      <w:r w:rsidR="00780CB3">
        <w:rPr>
          <w:b/>
          <w:bCs/>
          <w:sz w:val="24"/>
          <w:szCs w:val="24"/>
          <w:lang w:val="en-GB"/>
        </w:rPr>
        <w:t>m</w:t>
      </w:r>
      <w:r>
        <w:rPr>
          <w:b/>
          <w:bCs/>
          <w:sz w:val="24"/>
          <w:szCs w:val="24"/>
          <w:lang w:val="en-GB"/>
        </w:rPr>
        <w:t xml:space="preserve">asterclass </w:t>
      </w:r>
      <w:r w:rsidR="00780CB3">
        <w:rPr>
          <w:b/>
          <w:bCs/>
          <w:sz w:val="24"/>
          <w:szCs w:val="24"/>
          <w:lang w:val="en-GB"/>
        </w:rPr>
        <w:t>p</w:t>
      </w:r>
      <w:r>
        <w:rPr>
          <w:b/>
          <w:bCs/>
          <w:sz w:val="24"/>
          <w:szCs w:val="24"/>
          <w:lang w:val="en-GB"/>
        </w:rPr>
        <w:t>hase</w:t>
      </w:r>
    </w:p>
    <w:p w14:paraId="44E38C90" w14:textId="750867C2" w:rsidR="006149D8" w:rsidRPr="00A01DBF" w:rsidRDefault="00BE1EB8">
      <w:pPr>
        <w:numPr>
          <w:ilvl w:val="0"/>
          <w:numId w:val="14"/>
        </w:numPr>
        <w:spacing w:before="240"/>
        <w:jc w:val="both"/>
        <w:rPr>
          <w:sz w:val="24"/>
          <w:szCs w:val="24"/>
          <w:lang w:val="en-GB"/>
        </w:rPr>
      </w:pPr>
      <w:r>
        <w:rPr>
          <w:sz w:val="24"/>
          <w:szCs w:val="24"/>
          <w:lang w:val="en-GB"/>
        </w:rPr>
        <w:t>Failure to fully participate in the mandatory masterclasses</w:t>
      </w:r>
      <w:r w:rsidR="00780CB3">
        <w:rPr>
          <w:sz w:val="24"/>
          <w:szCs w:val="24"/>
          <w:lang w:val="en-GB"/>
        </w:rPr>
        <w:t xml:space="preserve"> shall</w:t>
      </w:r>
      <w:r>
        <w:rPr>
          <w:sz w:val="24"/>
          <w:szCs w:val="24"/>
          <w:lang w:val="en-GB"/>
        </w:rPr>
        <w:t xml:space="preserve"> prevent progression to the final phase.</w:t>
      </w:r>
    </w:p>
    <w:p w14:paraId="51F1D17F" w14:textId="77777777" w:rsidR="006149D8" w:rsidRPr="00A01DBF" w:rsidRDefault="00BE1EB8">
      <w:pPr>
        <w:numPr>
          <w:ilvl w:val="0"/>
          <w:numId w:val="14"/>
        </w:numPr>
        <w:spacing w:after="420"/>
        <w:jc w:val="both"/>
        <w:rPr>
          <w:sz w:val="24"/>
          <w:szCs w:val="24"/>
          <w:lang w:val="en-GB"/>
        </w:rPr>
      </w:pPr>
      <w:r>
        <w:rPr>
          <w:sz w:val="24"/>
          <w:szCs w:val="24"/>
          <w:lang w:val="en-GB"/>
        </w:rPr>
        <w:t>Withdrawal of the artist without justification accepted by the promoting entities.</w:t>
      </w:r>
    </w:p>
    <w:p w14:paraId="0EFC4836" w14:textId="5E816A6C" w:rsidR="006149D8" w:rsidRPr="00A01DBF" w:rsidRDefault="00BE1EB8">
      <w:pPr>
        <w:spacing w:after="180"/>
        <w:jc w:val="both"/>
        <w:rPr>
          <w:b/>
          <w:sz w:val="24"/>
          <w:szCs w:val="24"/>
          <w:lang w:val="en-GB"/>
        </w:rPr>
      </w:pPr>
      <w:r>
        <w:rPr>
          <w:b/>
          <w:bCs/>
          <w:sz w:val="24"/>
          <w:szCs w:val="24"/>
          <w:lang w:val="en-GB"/>
        </w:rPr>
        <w:t xml:space="preserve">8.3. </w:t>
      </w:r>
      <w:r w:rsidR="00780CB3">
        <w:rPr>
          <w:b/>
          <w:bCs/>
          <w:sz w:val="24"/>
          <w:szCs w:val="24"/>
          <w:lang w:val="en-GB"/>
        </w:rPr>
        <w:t>During</w:t>
      </w:r>
      <w:r>
        <w:rPr>
          <w:b/>
          <w:bCs/>
          <w:sz w:val="24"/>
          <w:szCs w:val="24"/>
          <w:lang w:val="en-GB"/>
        </w:rPr>
        <w:t xml:space="preserve"> the development phase of the selected project</w:t>
      </w:r>
    </w:p>
    <w:p w14:paraId="46B45656" w14:textId="77777777" w:rsidR="006149D8" w:rsidRPr="00A01DBF" w:rsidRDefault="00BE1EB8">
      <w:pPr>
        <w:numPr>
          <w:ilvl w:val="0"/>
          <w:numId w:val="19"/>
        </w:numPr>
        <w:spacing w:before="240"/>
        <w:jc w:val="both"/>
        <w:rPr>
          <w:sz w:val="24"/>
          <w:szCs w:val="24"/>
          <w:lang w:val="en-GB"/>
        </w:rPr>
      </w:pPr>
      <w:r>
        <w:rPr>
          <w:sz w:val="24"/>
          <w:szCs w:val="24"/>
          <w:lang w:val="en-GB"/>
        </w:rPr>
        <w:lastRenderedPageBreak/>
        <w:t>Failure to comply with the timeline and obligations established in the grant plan.</w:t>
      </w:r>
    </w:p>
    <w:p w14:paraId="69741827" w14:textId="77777777" w:rsidR="006149D8" w:rsidRPr="00A01DBF" w:rsidRDefault="00BE1EB8">
      <w:pPr>
        <w:numPr>
          <w:ilvl w:val="0"/>
          <w:numId w:val="19"/>
        </w:numPr>
        <w:jc w:val="both"/>
        <w:rPr>
          <w:sz w:val="24"/>
          <w:szCs w:val="24"/>
          <w:lang w:val="en-GB"/>
        </w:rPr>
      </w:pPr>
      <w:r>
        <w:rPr>
          <w:sz w:val="24"/>
          <w:szCs w:val="24"/>
          <w:lang w:val="en-GB"/>
        </w:rPr>
        <w:t>Misuse of the allocated funds, including any expenses that are not aligned with the project’s objectives.</w:t>
      </w:r>
    </w:p>
    <w:p w14:paraId="0AD4816E" w14:textId="77777777" w:rsidR="006149D8" w:rsidRPr="00A01DBF" w:rsidRDefault="00BE1EB8">
      <w:pPr>
        <w:numPr>
          <w:ilvl w:val="0"/>
          <w:numId w:val="19"/>
        </w:numPr>
        <w:jc w:val="both"/>
        <w:rPr>
          <w:sz w:val="24"/>
          <w:szCs w:val="24"/>
          <w:lang w:val="en-GB"/>
        </w:rPr>
      </w:pPr>
      <w:r>
        <w:rPr>
          <w:sz w:val="24"/>
          <w:szCs w:val="24"/>
          <w:lang w:val="en-GB"/>
        </w:rPr>
        <w:t>Failure to submit the mandatory progress reports or the final project for exhibition.</w:t>
      </w:r>
    </w:p>
    <w:p w14:paraId="6F1C8FD3" w14:textId="77777777" w:rsidR="006149D8" w:rsidRPr="00A01DBF" w:rsidRDefault="00BE1EB8">
      <w:pPr>
        <w:numPr>
          <w:ilvl w:val="0"/>
          <w:numId w:val="19"/>
        </w:numPr>
        <w:spacing w:after="420"/>
        <w:jc w:val="both"/>
        <w:rPr>
          <w:sz w:val="24"/>
          <w:szCs w:val="24"/>
          <w:lang w:val="en-GB"/>
        </w:rPr>
      </w:pPr>
      <w:r>
        <w:rPr>
          <w:sz w:val="24"/>
          <w:szCs w:val="24"/>
          <w:lang w:val="en-GB"/>
        </w:rPr>
        <w:t>Failure to participate in communication and exhibition activities promoted by the promoting entities.</w:t>
      </w:r>
    </w:p>
    <w:p w14:paraId="4F9B712C" w14:textId="77777777" w:rsidR="006149D8" w:rsidRPr="00A01DBF" w:rsidRDefault="00BE1EB8">
      <w:pPr>
        <w:spacing w:after="180"/>
        <w:jc w:val="both"/>
        <w:rPr>
          <w:b/>
          <w:sz w:val="24"/>
          <w:szCs w:val="24"/>
          <w:lang w:val="en-GB"/>
        </w:rPr>
      </w:pPr>
      <w:r>
        <w:rPr>
          <w:b/>
          <w:bCs/>
          <w:sz w:val="24"/>
          <w:szCs w:val="24"/>
          <w:lang w:val="en-GB"/>
        </w:rPr>
        <w:t>8.4. At any phase</w:t>
      </w:r>
    </w:p>
    <w:p w14:paraId="4EDC7C7B" w14:textId="6C659ADF" w:rsidR="006149D8" w:rsidRPr="00A01DBF" w:rsidRDefault="00BE1EB8">
      <w:pPr>
        <w:jc w:val="both"/>
        <w:rPr>
          <w:sz w:val="24"/>
          <w:szCs w:val="24"/>
          <w:lang w:val="en-GB"/>
        </w:rPr>
      </w:pPr>
      <w:r>
        <w:rPr>
          <w:sz w:val="24"/>
          <w:szCs w:val="24"/>
          <w:lang w:val="en-GB"/>
        </w:rPr>
        <w:t xml:space="preserve">The </w:t>
      </w:r>
      <w:r w:rsidR="00780CB3">
        <w:rPr>
          <w:sz w:val="24"/>
          <w:szCs w:val="24"/>
          <w:lang w:val="en-GB"/>
        </w:rPr>
        <w:t>p</w:t>
      </w:r>
      <w:r>
        <w:rPr>
          <w:sz w:val="24"/>
          <w:szCs w:val="24"/>
          <w:lang w:val="en-GB"/>
        </w:rPr>
        <w:t xml:space="preserve">romoting </w:t>
      </w:r>
      <w:r w:rsidR="00780CB3">
        <w:rPr>
          <w:sz w:val="24"/>
          <w:szCs w:val="24"/>
          <w:lang w:val="en-GB"/>
        </w:rPr>
        <w:t>e</w:t>
      </w:r>
      <w:r>
        <w:rPr>
          <w:sz w:val="24"/>
          <w:szCs w:val="24"/>
          <w:lang w:val="en-GB"/>
        </w:rPr>
        <w:t xml:space="preserve">ntities </w:t>
      </w:r>
      <w:r w:rsidR="00780CB3">
        <w:rPr>
          <w:sz w:val="24"/>
          <w:szCs w:val="24"/>
          <w:lang w:val="en-GB"/>
        </w:rPr>
        <w:t>shall</w:t>
      </w:r>
      <w:r>
        <w:rPr>
          <w:sz w:val="24"/>
          <w:szCs w:val="24"/>
          <w:lang w:val="en-GB"/>
        </w:rPr>
        <w:t xml:space="preserve"> exclude and report any participants who engage in illegal activities, including messages or images that incite xenophobia, racism or any other form of discrimination or prejudice of any kind, as well as those who create or circulate, by any means, messages or images of an offensive, violent or sexual nature. </w:t>
      </w:r>
    </w:p>
    <w:p w14:paraId="1299C43A" w14:textId="77777777" w:rsidR="006149D8" w:rsidRPr="00A01DBF" w:rsidRDefault="006149D8">
      <w:pPr>
        <w:jc w:val="both"/>
        <w:rPr>
          <w:sz w:val="24"/>
          <w:szCs w:val="24"/>
          <w:lang w:val="en-GB"/>
        </w:rPr>
      </w:pPr>
    </w:p>
    <w:p w14:paraId="58A7DC56" w14:textId="10F34C5C" w:rsidR="006149D8" w:rsidRPr="00A01DBF" w:rsidRDefault="00BE1EB8">
      <w:pPr>
        <w:spacing w:after="180"/>
        <w:jc w:val="both"/>
        <w:rPr>
          <w:b/>
          <w:sz w:val="24"/>
          <w:szCs w:val="24"/>
          <w:lang w:val="en-GB"/>
        </w:rPr>
      </w:pPr>
      <w:r>
        <w:rPr>
          <w:sz w:val="24"/>
          <w:szCs w:val="24"/>
          <w:lang w:val="en-GB"/>
        </w:rPr>
        <w:t>Participants will also be excluded from participation in this initiative, without prior notice, if they use false, altered, inaccurate or incomplete registration data, or if there is evidence or suspicion of infringement of copyright or other intellectual property rights of third parties.</w:t>
      </w:r>
    </w:p>
    <w:p w14:paraId="77E58349" w14:textId="60C515E6" w:rsidR="006149D8" w:rsidRPr="00A01DBF" w:rsidRDefault="00BE1EB8">
      <w:pPr>
        <w:spacing w:after="180"/>
        <w:jc w:val="both"/>
        <w:rPr>
          <w:b/>
          <w:sz w:val="24"/>
          <w:szCs w:val="24"/>
          <w:lang w:val="en-GB"/>
        </w:rPr>
      </w:pPr>
      <w:r>
        <w:rPr>
          <w:b/>
          <w:bCs/>
          <w:sz w:val="24"/>
          <w:szCs w:val="24"/>
          <w:lang w:val="en-GB"/>
        </w:rPr>
        <w:t xml:space="preserve">8.5. Final </w:t>
      </w:r>
      <w:r w:rsidR="00780CB3">
        <w:rPr>
          <w:b/>
          <w:bCs/>
          <w:sz w:val="24"/>
          <w:szCs w:val="24"/>
          <w:lang w:val="en-GB"/>
        </w:rPr>
        <w:t>d</w:t>
      </w:r>
      <w:r>
        <w:rPr>
          <w:b/>
          <w:bCs/>
          <w:sz w:val="24"/>
          <w:szCs w:val="24"/>
          <w:lang w:val="en-GB"/>
        </w:rPr>
        <w:t>ecisions</w:t>
      </w:r>
    </w:p>
    <w:p w14:paraId="341BAA6E" w14:textId="03E60667" w:rsidR="006149D8" w:rsidRPr="00A01DBF" w:rsidRDefault="00BE1EB8">
      <w:pPr>
        <w:spacing w:after="180"/>
        <w:jc w:val="both"/>
        <w:rPr>
          <w:sz w:val="24"/>
          <w:szCs w:val="24"/>
          <w:lang w:val="en-GB"/>
        </w:rPr>
      </w:pPr>
      <w:r>
        <w:rPr>
          <w:sz w:val="24"/>
          <w:szCs w:val="24"/>
          <w:lang w:val="en-GB"/>
        </w:rPr>
        <w:t>WAF reserves the right to review each case individually and decide on the exclusion of the application or the termination of financial support, ensuring that the decision is well-founded and formally communicated to the candidate</w:t>
      </w:r>
      <w:r w:rsidR="00780CB3">
        <w:rPr>
          <w:sz w:val="24"/>
          <w:szCs w:val="24"/>
          <w:lang w:val="en-GB"/>
        </w:rPr>
        <w:t xml:space="preserve"> in question</w:t>
      </w:r>
      <w:r>
        <w:rPr>
          <w:sz w:val="24"/>
          <w:szCs w:val="24"/>
          <w:lang w:val="en-GB"/>
        </w:rPr>
        <w:t>.</w:t>
      </w:r>
    </w:p>
    <w:p w14:paraId="4DDBEF00" w14:textId="77777777" w:rsidR="006149D8" w:rsidRPr="00A01DBF" w:rsidRDefault="006149D8">
      <w:pPr>
        <w:spacing w:after="180"/>
        <w:jc w:val="both"/>
        <w:rPr>
          <w:sz w:val="24"/>
          <w:szCs w:val="24"/>
          <w:lang w:val="en-GB"/>
        </w:rPr>
      </w:pPr>
    </w:p>
    <w:p w14:paraId="493CF9CF" w14:textId="77777777" w:rsidR="006149D8" w:rsidRPr="00A01DBF" w:rsidRDefault="00BE1EB8">
      <w:pPr>
        <w:spacing w:after="180"/>
        <w:jc w:val="both"/>
        <w:rPr>
          <w:b/>
          <w:sz w:val="24"/>
          <w:szCs w:val="24"/>
          <w:lang w:val="en-GB"/>
        </w:rPr>
      </w:pPr>
      <w:r>
        <w:rPr>
          <w:b/>
          <w:bCs/>
          <w:sz w:val="24"/>
          <w:szCs w:val="24"/>
          <w:lang w:val="en-GB"/>
        </w:rPr>
        <w:t>9. IMPEDIMENTS TO PARTICIPATION</w:t>
      </w:r>
    </w:p>
    <w:p w14:paraId="5FC52635" w14:textId="77777777" w:rsidR="006149D8" w:rsidRPr="00A01DBF" w:rsidRDefault="00BE1EB8">
      <w:pPr>
        <w:spacing w:after="180"/>
        <w:jc w:val="both"/>
        <w:rPr>
          <w:sz w:val="24"/>
          <w:szCs w:val="24"/>
          <w:lang w:val="en-GB"/>
        </w:rPr>
      </w:pPr>
      <w:r>
        <w:rPr>
          <w:sz w:val="24"/>
          <w:szCs w:val="24"/>
          <w:lang w:val="en-GB"/>
        </w:rPr>
        <w:t>The following individuals will not be eligible to participate in this initiative: </w:t>
      </w:r>
    </w:p>
    <w:p w14:paraId="6A0A7FD2" w14:textId="2A905BD6" w:rsidR="006149D8" w:rsidRPr="00A01DBF" w:rsidRDefault="00BE1EB8">
      <w:pPr>
        <w:numPr>
          <w:ilvl w:val="0"/>
          <w:numId w:val="13"/>
        </w:numPr>
        <w:pBdr>
          <w:top w:val="nil"/>
          <w:left w:val="nil"/>
          <w:bottom w:val="nil"/>
          <w:right w:val="nil"/>
          <w:between w:val="nil"/>
        </w:pBdr>
        <w:jc w:val="both"/>
        <w:rPr>
          <w:color w:val="000000"/>
          <w:sz w:val="24"/>
          <w:szCs w:val="24"/>
          <w:lang w:val="en-GB"/>
        </w:rPr>
      </w:pPr>
      <w:r>
        <w:rPr>
          <w:color w:val="000000"/>
          <w:sz w:val="24"/>
          <w:szCs w:val="24"/>
          <w:lang w:val="en-GB"/>
        </w:rPr>
        <w:t xml:space="preserve">Employees, representatives, collaborators or assistants of any company within the Via Outlets Group, or of the other promoting </w:t>
      </w:r>
      <w:proofErr w:type="gramStart"/>
      <w:r>
        <w:rPr>
          <w:color w:val="000000"/>
          <w:sz w:val="24"/>
          <w:szCs w:val="24"/>
          <w:lang w:val="en-GB"/>
        </w:rPr>
        <w:t>entities;</w:t>
      </w:r>
      <w:proofErr w:type="gramEnd"/>
    </w:p>
    <w:p w14:paraId="36B0AA20" w14:textId="347675C1" w:rsidR="006149D8" w:rsidRPr="00A01DBF" w:rsidRDefault="00BE1EB8">
      <w:pPr>
        <w:numPr>
          <w:ilvl w:val="0"/>
          <w:numId w:val="13"/>
        </w:numPr>
        <w:pBdr>
          <w:top w:val="nil"/>
          <w:left w:val="nil"/>
          <w:bottom w:val="nil"/>
          <w:right w:val="nil"/>
          <w:between w:val="nil"/>
        </w:pBdr>
        <w:jc w:val="both"/>
        <w:rPr>
          <w:color w:val="000000"/>
          <w:sz w:val="24"/>
          <w:szCs w:val="24"/>
          <w:lang w:val="en-GB"/>
        </w:rPr>
      </w:pPr>
      <w:r>
        <w:rPr>
          <w:color w:val="000000"/>
          <w:sz w:val="24"/>
          <w:szCs w:val="24"/>
          <w:lang w:val="en-GB"/>
        </w:rPr>
        <w:t xml:space="preserve">Employees, representatives, collaborators or assistants of any other companies, promotion agencies </w:t>
      </w:r>
      <w:r w:rsidR="00780CB3">
        <w:rPr>
          <w:color w:val="000000"/>
          <w:sz w:val="24"/>
          <w:szCs w:val="24"/>
          <w:lang w:val="en-GB"/>
        </w:rPr>
        <w:t xml:space="preserve">or </w:t>
      </w:r>
      <w:r>
        <w:rPr>
          <w:color w:val="000000"/>
          <w:sz w:val="24"/>
          <w:szCs w:val="24"/>
          <w:lang w:val="en-GB"/>
        </w:rPr>
        <w:t>advertising agencies that are directly or indirectly involved in the reali</w:t>
      </w:r>
      <w:r w:rsidR="00780CB3">
        <w:rPr>
          <w:color w:val="000000"/>
          <w:sz w:val="24"/>
          <w:szCs w:val="24"/>
          <w:lang w:val="en-GB"/>
        </w:rPr>
        <w:t>s</w:t>
      </w:r>
      <w:r>
        <w:rPr>
          <w:color w:val="000000"/>
          <w:sz w:val="24"/>
          <w:szCs w:val="24"/>
          <w:lang w:val="en-GB"/>
        </w:rPr>
        <w:t xml:space="preserve">ation or execution of this </w:t>
      </w:r>
      <w:proofErr w:type="gramStart"/>
      <w:r>
        <w:rPr>
          <w:color w:val="000000"/>
          <w:sz w:val="24"/>
          <w:szCs w:val="24"/>
          <w:lang w:val="en-GB"/>
        </w:rPr>
        <w:t>initiative;</w:t>
      </w:r>
      <w:proofErr w:type="gramEnd"/>
      <w:r>
        <w:rPr>
          <w:color w:val="000000"/>
          <w:sz w:val="24"/>
          <w:szCs w:val="24"/>
          <w:lang w:val="en-GB"/>
        </w:rPr>
        <w:t> </w:t>
      </w:r>
    </w:p>
    <w:p w14:paraId="626759C9" w14:textId="199D973E" w:rsidR="006149D8" w:rsidRPr="00844BD7" w:rsidRDefault="00BE1EB8">
      <w:pPr>
        <w:numPr>
          <w:ilvl w:val="0"/>
          <w:numId w:val="13"/>
        </w:numPr>
        <w:pBdr>
          <w:top w:val="nil"/>
          <w:left w:val="nil"/>
          <w:bottom w:val="nil"/>
          <w:right w:val="nil"/>
          <w:between w:val="nil"/>
        </w:pBdr>
        <w:jc w:val="both"/>
        <w:rPr>
          <w:color w:val="000000"/>
          <w:sz w:val="24"/>
          <w:szCs w:val="24"/>
          <w:lang w:val="en-GB"/>
        </w:rPr>
      </w:pPr>
      <w:r>
        <w:rPr>
          <w:color w:val="000000"/>
          <w:sz w:val="24"/>
          <w:szCs w:val="24"/>
          <w:lang w:val="en-GB"/>
        </w:rPr>
        <w:t xml:space="preserve">Direct family members (i.e. parents, siblings or children) of the individuals mentioned in the previous </w:t>
      </w:r>
      <w:proofErr w:type="gramStart"/>
      <w:r>
        <w:rPr>
          <w:color w:val="000000"/>
          <w:sz w:val="24"/>
          <w:szCs w:val="24"/>
          <w:lang w:val="en-GB"/>
        </w:rPr>
        <w:t>clauses;</w:t>
      </w:r>
      <w:proofErr w:type="gramEnd"/>
      <w:r>
        <w:rPr>
          <w:color w:val="000000"/>
          <w:sz w:val="24"/>
          <w:szCs w:val="24"/>
          <w:lang w:val="en-GB"/>
        </w:rPr>
        <w:t> </w:t>
      </w:r>
    </w:p>
    <w:p w14:paraId="505DC3FB" w14:textId="77777777" w:rsidR="006149D8" w:rsidRPr="00844BD7" w:rsidRDefault="00BE1EB8">
      <w:pPr>
        <w:numPr>
          <w:ilvl w:val="0"/>
          <w:numId w:val="13"/>
        </w:numPr>
        <w:pBdr>
          <w:top w:val="nil"/>
          <w:left w:val="nil"/>
          <w:bottom w:val="nil"/>
          <w:right w:val="nil"/>
          <w:between w:val="nil"/>
        </w:pBdr>
        <w:spacing w:after="180"/>
        <w:jc w:val="both"/>
        <w:rPr>
          <w:color w:val="000000"/>
          <w:sz w:val="24"/>
          <w:szCs w:val="24"/>
          <w:lang w:val="en-GB"/>
        </w:rPr>
      </w:pPr>
      <w:r>
        <w:rPr>
          <w:color w:val="000000"/>
          <w:sz w:val="24"/>
          <w:szCs w:val="24"/>
          <w:lang w:val="en-GB"/>
        </w:rPr>
        <w:t>Spouses of the individuals mentioned in the previous clauses. </w:t>
      </w:r>
    </w:p>
    <w:p w14:paraId="017620D1" w14:textId="4DBFE55D" w:rsidR="006149D8" w:rsidRPr="00844BD7" w:rsidRDefault="00BE1EB8">
      <w:pPr>
        <w:spacing w:after="180"/>
        <w:jc w:val="both"/>
        <w:rPr>
          <w:sz w:val="24"/>
          <w:szCs w:val="24"/>
          <w:lang w:val="en-GB"/>
        </w:rPr>
      </w:pPr>
      <w:r>
        <w:rPr>
          <w:sz w:val="24"/>
          <w:szCs w:val="24"/>
          <w:lang w:val="en-GB"/>
        </w:rPr>
        <w:t xml:space="preserve">Any non-compliance with the conditions set out in </w:t>
      </w:r>
      <w:r w:rsidR="00844BD7">
        <w:rPr>
          <w:sz w:val="24"/>
          <w:szCs w:val="24"/>
          <w:lang w:val="en-GB"/>
        </w:rPr>
        <w:t>these Rules of Procedure</w:t>
      </w:r>
      <w:commentRangeStart w:id="15"/>
      <w:commentRangeStart w:id="16"/>
      <w:commentRangeEnd w:id="16"/>
      <w:r w:rsidR="00C0605D">
        <w:rPr>
          <w:rStyle w:val="Jegyzethivatkozs"/>
        </w:rPr>
        <w:commentReference w:id="16"/>
      </w:r>
      <w:commentRangeEnd w:id="15"/>
      <w:r w:rsidR="00F735CD">
        <w:rPr>
          <w:rStyle w:val="Jegyzethivatkozs"/>
        </w:rPr>
        <w:commentReference w:id="15"/>
      </w:r>
      <w:r>
        <w:rPr>
          <w:sz w:val="24"/>
          <w:szCs w:val="24"/>
          <w:lang w:val="en-GB"/>
        </w:rPr>
        <w:t xml:space="preserve"> may result in the exclusion of the participant and the refusal of the grant by the promoting entities.</w:t>
      </w:r>
    </w:p>
    <w:p w14:paraId="3461D779" w14:textId="77777777" w:rsidR="006149D8" w:rsidRPr="00844BD7" w:rsidRDefault="006149D8">
      <w:pPr>
        <w:spacing w:after="180"/>
        <w:jc w:val="both"/>
        <w:rPr>
          <w:sz w:val="24"/>
          <w:szCs w:val="24"/>
          <w:lang w:val="en-GB"/>
        </w:rPr>
      </w:pPr>
    </w:p>
    <w:p w14:paraId="299E8818" w14:textId="55CEF155" w:rsidR="006149D8" w:rsidRPr="00844BD7" w:rsidRDefault="00BE1EB8">
      <w:pPr>
        <w:spacing w:after="180"/>
        <w:jc w:val="both"/>
        <w:rPr>
          <w:b/>
          <w:sz w:val="24"/>
          <w:szCs w:val="24"/>
          <w:lang w:val="en-GB"/>
        </w:rPr>
      </w:pPr>
      <w:r>
        <w:rPr>
          <w:b/>
          <w:bCs/>
          <w:sz w:val="24"/>
          <w:szCs w:val="24"/>
          <w:lang w:val="en-GB"/>
        </w:rPr>
        <w:lastRenderedPageBreak/>
        <w:t xml:space="preserve">10. COPYRIGHT </w:t>
      </w:r>
    </w:p>
    <w:p w14:paraId="3B852A21" w14:textId="7F0D2DD4" w:rsidR="006149D8" w:rsidRPr="00844BD7" w:rsidRDefault="00BE1EB8">
      <w:pPr>
        <w:jc w:val="both"/>
        <w:rPr>
          <w:sz w:val="24"/>
          <w:szCs w:val="24"/>
          <w:lang w:val="en-GB"/>
        </w:rPr>
      </w:pPr>
      <w:r>
        <w:rPr>
          <w:b/>
          <w:bCs/>
          <w:sz w:val="24"/>
          <w:szCs w:val="24"/>
          <w:lang w:val="en-GB"/>
        </w:rPr>
        <w:t xml:space="preserve">10.1 </w:t>
      </w:r>
      <w:r>
        <w:rPr>
          <w:sz w:val="24"/>
          <w:szCs w:val="24"/>
          <w:lang w:val="en-GB"/>
        </w:rPr>
        <w:t xml:space="preserve">The competitors retain ownership of the moral rights to their proposals. </w:t>
      </w:r>
      <w:r>
        <w:rPr>
          <w:sz w:val="24"/>
          <w:szCs w:val="24"/>
          <w:lang w:val="en-GB"/>
        </w:rPr>
        <w:br/>
      </w:r>
    </w:p>
    <w:p w14:paraId="6B937C9D" w14:textId="37A42A0F" w:rsidR="006149D8" w:rsidRPr="00844BD7" w:rsidRDefault="00BE1EB8">
      <w:pPr>
        <w:spacing w:after="180"/>
        <w:jc w:val="both"/>
        <w:rPr>
          <w:sz w:val="24"/>
          <w:szCs w:val="24"/>
          <w:lang w:val="en-GB"/>
        </w:rPr>
      </w:pPr>
      <w:r>
        <w:rPr>
          <w:b/>
          <w:bCs/>
          <w:sz w:val="24"/>
          <w:szCs w:val="24"/>
          <w:lang w:val="en-GB"/>
        </w:rPr>
        <w:t xml:space="preserve">10.2 </w:t>
      </w:r>
      <w:r>
        <w:rPr>
          <w:sz w:val="24"/>
          <w:szCs w:val="24"/>
          <w:lang w:val="en-GB"/>
        </w:rPr>
        <w:t xml:space="preserve">The authors of the finalist proposals and the winner retain their copyright, including property rights. </w:t>
      </w:r>
    </w:p>
    <w:p w14:paraId="716B3CF6" w14:textId="633FD970" w:rsidR="006149D8" w:rsidRPr="00844BD7" w:rsidRDefault="00BE1EB8">
      <w:pPr>
        <w:spacing w:after="180"/>
        <w:jc w:val="both"/>
        <w:rPr>
          <w:sz w:val="24"/>
          <w:szCs w:val="24"/>
          <w:lang w:val="en-GB"/>
        </w:rPr>
      </w:pPr>
      <w:r>
        <w:rPr>
          <w:b/>
          <w:bCs/>
          <w:sz w:val="24"/>
          <w:szCs w:val="24"/>
          <w:lang w:val="en-GB"/>
        </w:rPr>
        <w:t xml:space="preserve">10.3 </w:t>
      </w:r>
      <w:r>
        <w:rPr>
          <w:sz w:val="24"/>
          <w:szCs w:val="24"/>
          <w:lang w:val="en-GB"/>
        </w:rPr>
        <w:t>Whil</w:t>
      </w:r>
      <w:r w:rsidR="00C0605D">
        <w:rPr>
          <w:sz w:val="24"/>
          <w:szCs w:val="24"/>
          <w:lang w:val="en-GB"/>
        </w:rPr>
        <w:t>e</w:t>
      </w:r>
      <w:r>
        <w:rPr>
          <w:sz w:val="24"/>
          <w:szCs w:val="24"/>
          <w:lang w:val="en-GB"/>
        </w:rPr>
        <w:t xml:space="preserve"> respecting the corresponding moral copyright, WAF may use the images contained in the finalist proposals</w:t>
      </w:r>
      <w:r w:rsidR="00C0605D">
        <w:rPr>
          <w:sz w:val="24"/>
          <w:szCs w:val="24"/>
          <w:lang w:val="en-GB"/>
        </w:rPr>
        <w:t>, as well as</w:t>
      </w:r>
      <w:r>
        <w:rPr>
          <w:sz w:val="24"/>
          <w:szCs w:val="24"/>
          <w:lang w:val="en-GB"/>
        </w:rPr>
        <w:t xml:space="preserve"> other elements collected as part of this initiative, for reproduction, dissemination, promotion, editing, publication, </w:t>
      </w:r>
      <w:proofErr w:type="spellStart"/>
      <w:r>
        <w:rPr>
          <w:sz w:val="24"/>
          <w:szCs w:val="24"/>
          <w:lang w:val="en-GB"/>
        </w:rPr>
        <w:t>museological</w:t>
      </w:r>
      <w:proofErr w:type="spellEnd"/>
      <w:r>
        <w:rPr>
          <w:sz w:val="24"/>
          <w:szCs w:val="24"/>
          <w:lang w:val="en-GB"/>
        </w:rPr>
        <w:t xml:space="preserve"> or other purposes, in any format or medium, always mentioning the authors </w:t>
      </w:r>
      <w:proofErr w:type="gramStart"/>
      <w:r>
        <w:rPr>
          <w:sz w:val="24"/>
          <w:szCs w:val="24"/>
          <w:lang w:val="en-GB"/>
        </w:rPr>
        <w:t>in order to</w:t>
      </w:r>
      <w:proofErr w:type="gramEnd"/>
      <w:r>
        <w:rPr>
          <w:sz w:val="24"/>
          <w:szCs w:val="24"/>
          <w:lang w:val="en-GB"/>
        </w:rPr>
        <w:t xml:space="preserve"> ensure the authorship of each project. </w:t>
      </w:r>
    </w:p>
    <w:p w14:paraId="49102C21" w14:textId="23857CA0" w:rsidR="006149D8" w:rsidRPr="00844BD7" w:rsidRDefault="00BE1EB8">
      <w:pPr>
        <w:spacing w:after="180"/>
        <w:jc w:val="both"/>
        <w:rPr>
          <w:sz w:val="24"/>
          <w:szCs w:val="24"/>
          <w:lang w:val="en-GB"/>
        </w:rPr>
      </w:pPr>
      <w:r>
        <w:rPr>
          <w:b/>
          <w:bCs/>
          <w:sz w:val="24"/>
          <w:szCs w:val="24"/>
          <w:lang w:val="en-GB"/>
        </w:rPr>
        <w:t xml:space="preserve">10.4 </w:t>
      </w:r>
      <w:r>
        <w:rPr>
          <w:sz w:val="24"/>
          <w:szCs w:val="24"/>
          <w:lang w:val="en-GB"/>
        </w:rPr>
        <w:t>The participants</w:t>
      </w:r>
      <w:r w:rsidR="00C0605D">
        <w:rPr>
          <w:sz w:val="24"/>
          <w:szCs w:val="24"/>
          <w:lang w:val="en-GB"/>
        </w:rPr>
        <w:t xml:space="preserve"> provide a</w:t>
      </w:r>
      <w:r>
        <w:rPr>
          <w:sz w:val="24"/>
          <w:szCs w:val="24"/>
          <w:lang w:val="en-GB"/>
        </w:rPr>
        <w:t xml:space="preserve"> guarantee to WAF that they are the creators of the works submitted to the competition and that the</w:t>
      </w:r>
      <w:r w:rsidR="00C0605D">
        <w:rPr>
          <w:sz w:val="24"/>
          <w:szCs w:val="24"/>
          <w:lang w:val="en-GB"/>
        </w:rPr>
        <w:t>se</w:t>
      </w:r>
      <w:r>
        <w:rPr>
          <w:sz w:val="24"/>
          <w:szCs w:val="24"/>
          <w:lang w:val="en-GB"/>
        </w:rPr>
        <w:t xml:space="preserve"> do not infringe any third-party copyright. </w:t>
      </w:r>
    </w:p>
    <w:p w14:paraId="047FA541" w14:textId="77777777" w:rsidR="006149D8" w:rsidRPr="00844BD7" w:rsidRDefault="00BE1EB8">
      <w:pPr>
        <w:spacing w:after="180"/>
        <w:jc w:val="both"/>
        <w:rPr>
          <w:sz w:val="24"/>
          <w:szCs w:val="24"/>
          <w:lang w:val="en-GB"/>
        </w:rPr>
      </w:pPr>
      <w:r>
        <w:rPr>
          <w:b/>
          <w:bCs/>
          <w:sz w:val="24"/>
          <w:szCs w:val="24"/>
          <w:lang w:val="en-GB"/>
        </w:rPr>
        <w:t>10.5</w:t>
      </w:r>
      <w:r>
        <w:rPr>
          <w:sz w:val="24"/>
          <w:szCs w:val="24"/>
          <w:lang w:val="en-GB"/>
        </w:rPr>
        <w:t xml:space="preserve"> The authors undertake to WAF to pay any pecuniary compensation and/or indemnity that may be awarded, judicially or extrajudicially, to third parties for infringement of the copyright arising from the work submitted to the competition or any other rights that these third parties claim. </w:t>
      </w:r>
    </w:p>
    <w:p w14:paraId="0FB78278" w14:textId="727B6A00" w:rsidR="006149D8" w:rsidRPr="00844BD7" w:rsidRDefault="00BE1EB8">
      <w:pPr>
        <w:spacing w:after="180"/>
        <w:jc w:val="both"/>
        <w:rPr>
          <w:sz w:val="24"/>
          <w:szCs w:val="24"/>
          <w:lang w:val="en-GB"/>
        </w:rPr>
      </w:pPr>
      <w:r>
        <w:rPr>
          <w:b/>
          <w:bCs/>
          <w:sz w:val="24"/>
          <w:szCs w:val="24"/>
          <w:lang w:val="en-GB"/>
        </w:rPr>
        <w:t>10.6</w:t>
      </w:r>
      <w:r>
        <w:rPr>
          <w:sz w:val="24"/>
          <w:szCs w:val="24"/>
          <w:lang w:val="en-GB"/>
        </w:rPr>
        <w:t xml:space="preserve"> The authors also undertake to indemnify WAF for any losses and damages resulting from the infringement of third-party copyright arising from the work submitted to the competition, including compensation for </w:t>
      </w:r>
      <w:r w:rsidR="00C0605D">
        <w:rPr>
          <w:sz w:val="24"/>
          <w:szCs w:val="24"/>
          <w:lang w:val="en-GB"/>
        </w:rPr>
        <w:t>any</w:t>
      </w:r>
      <w:r>
        <w:rPr>
          <w:sz w:val="24"/>
          <w:szCs w:val="24"/>
          <w:lang w:val="en-GB"/>
        </w:rPr>
        <w:t xml:space="preserve"> costs incurred by WAF </w:t>
      </w:r>
      <w:r w:rsidR="00C0605D">
        <w:rPr>
          <w:sz w:val="24"/>
          <w:szCs w:val="24"/>
          <w:lang w:val="en-GB"/>
        </w:rPr>
        <w:t>for</w:t>
      </w:r>
      <w:r>
        <w:rPr>
          <w:sz w:val="24"/>
          <w:szCs w:val="24"/>
          <w:lang w:val="en-GB"/>
        </w:rPr>
        <w:t xml:space="preserve"> any alterations to the work submitted to the scholarship that may result from such infringement. </w:t>
      </w:r>
    </w:p>
    <w:p w14:paraId="1FC39945" w14:textId="77777777" w:rsidR="006149D8" w:rsidRPr="00844BD7" w:rsidRDefault="006149D8">
      <w:pPr>
        <w:spacing w:after="180"/>
        <w:jc w:val="both"/>
        <w:rPr>
          <w:sz w:val="24"/>
          <w:szCs w:val="24"/>
          <w:lang w:val="en-GB"/>
        </w:rPr>
      </w:pPr>
    </w:p>
    <w:p w14:paraId="675DF654" w14:textId="77777777" w:rsidR="006149D8" w:rsidRPr="00844BD7" w:rsidRDefault="00BE1EB8">
      <w:pPr>
        <w:spacing w:after="180"/>
        <w:jc w:val="both"/>
        <w:rPr>
          <w:b/>
          <w:sz w:val="24"/>
          <w:szCs w:val="24"/>
          <w:lang w:val="en-GB"/>
        </w:rPr>
      </w:pPr>
      <w:r>
        <w:rPr>
          <w:b/>
          <w:bCs/>
          <w:sz w:val="24"/>
          <w:szCs w:val="24"/>
          <w:lang w:val="en-GB"/>
        </w:rPr>
        <w:t xml:space="preserve">11. PERSONAL DATA PROTECTION </w:t>
      </w:r>
    </w:p>
    <w:p w14:paraId="0DE5E3DF" w14:textId="77777777" w:rsidR="006149D8" w:rsidRPr="00844BD7" w:rsidRDefault="00BE1EB8">
      <w:pPr>
        <w:spacing w:after="180"/>
        <w:jc w:val="both"/>
        <w:rPr>
          <w:sz w:val="24"/>
          <w:szCs w:val="24"/>
          <w:lang w:val="en-GB"/>
        </w:rPr>
      </w:pPr>
      <w:r>
        <w:rPr>
          <w:b/>
          <w:bCs/>
          <w:sz w:val="24"/>
          <w:szCs w:val="24"/>
          <w:lang w:val="en-GB"/>
        </w:rPr>
        <w:t xml:space="preserve">11.1 </w:t>
      </w:r>
      <w:r>
        <w:rPr>
          <w:sz w:val="24"/>
          <w:szCs w:val="24"/>
          <w:lang w:val="en-GB"/>
        </w:rPr>
        <w:t xml:space="preserve">Candidates must ensure that all the information they provide is true and valid, and guarantee full compliance with all applicable legal provisions, including, but not limited to, those relating to the collection and processing of their personal data. </w:t>
      </w:r>
    </w:p>
    <w:p w14:paraId="3D2BABD9" w14:textId="739F6F14" w:rsidR="006149D8" w:rsidRPr="00844BD7" w:rsidRDefault="00BE1EB8">
      <w:pPr>
        <w:spacing w:after="180"/>
        <w:jc w:val="both"/>
        <w:rPr>
          <w:sz w:val="24"/>
          <w:szCs w:val="24"/>
          <w:lang w:val="en-GB"/>
        </w:rPr>
      </w:pPr>
      <w:r>
        <w:rPr>
          <w:b/>
          <w:bCs/>
          <w:sz w:val="24"/>
          <w:szCs w:val="24"/>
          <w:lang w:val="en-GB"/>
        </w:rPr>
        <w:t xml:space="preserve">11.2 </w:t>
      </w:r>
      <w:r>
        <w:rPr>
          <w:sz w:val="24"/>
          <w:szCs w:val="24"/>
          <w:lang w:val="en-GB"/>
        </w:rPr>
        <w:t xml:space="preserve">Individuals applying for the WAF - Women in Art Fellowship acknowledge that the processing of their personal data by the promoting entities, as data controllers, is based on the execution of pre-contractual measures at their request, with a view to the potential conclusion of a contract, as stipulated in Article 14, paragraph 1 of the Copyright and Related Rights Law. They also acknowledge having received the necessary information from the promoting entities in compliance with Article 13 of the General Data Protection Regulation (Regulation (EU) 2016/679 of </w:t>
      </w:r>
      <w:r w:rsidR="00C0605D">
        <w:rPr>
          <w:sz w:val="24"/>
          <w:szCs w:val="24"/>
          <w:lang w:val="en-GB"/>
        </w:rPr>
        <w:t xml:space="preserve">27 </w:t>
      </w:r>
      <w:r>
        <w:rPr>
          <w:sz w:val="24"/>
          <w:szCs w:val="24"/>
          <w:lang w:val="en-GB"/>
        </w:rPr>
        <w:t xml:space="preserve">April 2016). </w:t>
      </w:r>
    </w:p>
    <w:p w14:paraId="377D6C49" w14:textId="467552FE" w:rsidR="006149D8" w:rsidRPr="00844BD7" w:rsidRDefault="00BE1EB8">
      <w:pPr>
        <w:spacing w:after="180"/>
        <w:jc w:val="both"/>
        <w:rPr>
          <w:sz w:val="24"/>
          <w:szCs w:val="24"/>
          <w:lang w:val="en-GB"/>
        </w:rPr>
      </w:pPr>
      <w:r>
        <w:rPr>
          <w:b/>
          <w:bCs/>
          <w:sz w:val="24"/>
          <w:szCs w:val="24"/>
          <w:lang w:val="en-GB"/>
        </w:rPr>
        <w:t xml:space="preserve">11.3 </w:t>
      </w:r>
      <w:r>
        <w:rPr>
          <w:sz w:val="24"/>
          <w:szCs w:val="24"/>
          <w:lang w:val="en-GB"/>
        </w:rPr>
        <w:t xml:space="preserve">The promoting entities ensure the security and confidentiality of the personal data provided within the scope of this </w:t>
      </w:r>
      <w:r w:rsidR="00C0605D">
        <w:rPr>
          <w:sz w:val="24"/>
          <w:szCs w:val="24"/>
          <w:lang w:val="en-GB"/>
        </w:rPr>
        <w:t>g</w:t>
      </w:r>
      <w:r>
        <w:rPr>
          <w:sz w:val="24"/>
          <w:szCs w:val="24"/>
          <w:lang w:val="en-GB"/>
        </w:rPr>
        <w:t>rant and will proceed with the payment of the amount allocated to the winner immediately after the date of the decision.</w:t>
      </w:r>
    </w:p>
    <w:p w14:paraId="0562CB0E" w14:textId="77777777" w:rsidR="006149D8" w:rsidRPr="00844BD7" w:rsidRDefault="006149D8">
      <w:pPr>
        <w:spacing w:after="180"/>
        <w:jc w:val="both"/>
        <w:rPr>
          <w:sz w:val="24"/>
          <w:szCs w:val="24"/>
          <w:lang w:val="en-GB"/>
        </w:rPr>
      </w:pPr>
    </w:p>
    <w:p w14:paraId="08496BC9" w14:textId="77777777" w:rsidR="006149D8" w:rsidRPr="00844BD7" w:rsidRDefault="00BE1EB8">
      <w:pPr>
        <w:spacing w:after="180"/>
        <w:jc w:val="both"/>
        <w:rPr>
          <w:b/>
          <w:sz w:val="24"/>
          <w:szCs w:val="24"/>
          <w:lang w:val="en-GB"/>
        </w:rPr>
      </w:pPr>
      <w:r>
        <w:rPr>
          <w:b/>
          <w:bCs/>
          <w:sz w:val="24"/>
          <w:szCs w:val="24"/>
          <w:lang w:val="en-GB"/>
        </w:rPr>
        <w:t>12. GENERAL CONDITIONS</w:t>
      </w:r>
    </w:p>
    <w:p w14:paraId="6E7E4325" w14:textId="294F8A12" w:rsidR="006149D8" w:rsidRPr="00844BD7" w:rsidRDefault="00BE1EB8">
      <w:pPr>
        <w:spacing w:after="180"/>
        <w:jc w:val="both"/>
        <w:rPr>
          <w:sz w:val="24"/>
          <w:szCs w:val="24"/>
          <w:lang w:val="en-GB"/>
        </w:rPr>
      </w:pPr>
      <w:r>
        <w:rPr>
          <w:b/>
          <w:bCs/>
          <w:sz w:val="24"/>
          <w:szCs w:val="24"/>
          <w:lang w:val="en-GB"/>
        </w:rPr>
        <w:t xml:space="preserve">12.1 </w:t>
      </w:r>
      <w:r>
        <w:rPr>
          <w:sz w:val="24"/>
          <w:szCs w:val="24"/>
          <w:lang w:val="en-GB"/>
        </w:rPr>
        <w:t xml:space="preserve">Participation in the </w:t>
      </w:r>
      <w:r w:rsidR="00C0605D">
        <w:rPr>
          <w:sz w:val="24"/>
          <w:szCs w:val="24"/>
          <w:lang w:val="en-GB"/>
        </w:rPr>
        <w:t>g</w:t>
      </w:r>
      <w:r>
        <w:rPr>
          <w:sz w:val="24"/>
          <w:szCs w:val="24"/>
          <w:lang w:val="en-GB"/>
        </w:rPr>
        <w:t xml:space="preserve">rant implies the full acceptance of the terms set out in </w:t>
      </w:r>
      <w:r w:rsidR="003F09D1">
        <w:rPr>
          <w:sz w:val="24"/>
          <w:szCs w:val="24"/>
          <w:lang w:val="en-GB"/>
        </w:rPr>
        <w:t>these Rules of Procedure</w:t>
      </w:r>
      <w:commentRangeStart w:id="17"/>
      <w:commentRangeStart w:id="18"/>
      <w:commentRangeEnd w:id="18"/>
      <w:r w:rsidR="0038656F">
        <w:rPr>
          <w:rStyle w:val="Jegyzethivatkozs"/>
        </w:rPr>
        <w:commentReference w:id="18"/>
      </w:r>
      <w:commentRangeEnd w:id="17"/>
      <w:r w:rsidR="00F735CD">
        <w:rPr>
          <w:rStyle w:val="Jegyzethivatkozs"/>
        </w:rPr>
        <w:commentReference w:id="17"/>
      </w:r>
      <w:r>
        <w:rPr>
          <w:sz w:val="24"/>
          <w:szCs w:val="24"/>
          <w:lang w:val="en-GB"/>
        </w:rPr>
        <w:t xml:space="preserve"> by the participants. </w:t>
      </w:r>
    </w:p>
    <w:p w14:paraId="23F64605" w14:textId="5A496EA7" w:rsidR="006149D8" w:rsidRPr="00844BD7" w:rsidRDefault="00BE1EB8">
      <w:pPr>
        <w:spacing w:after="180"/>
        <w:jc w:val="both"/>
        <w:rPr>
          <w:sz w:val="24"/>
          <w:szCs w:val="24"/>
          <w:lang w:val="en-GB"/>
        </w:rPr>
      </w:pPr>
      <w:r>
        <w:rPr>
          <w:b/>
          <w:bCs/>
          <w:sz w:val="24"/>
          <w:szCs w:val="24"/>
          <w:lang w:val="en-GB"/>
        </w:rPr>
        <w:t xml:space="preserve">12.2 </w:t>
      </w:r>
      <w:r>
        <w:rPr>
          <w:sz w:val="24"/>
          <w:szCs w:val="24"/>
          <w:lang w:val="en-GB"/>
        </w:rPr>
        <w:t xml:space="preserve">The violation by participants of any of the </w:t>
      </w:r>
      <w:r w:rsidR="003F09D1">
        <w:rPr>
          <w:sz w:val="24"/>
          <w:szCs w:val="24"/>
          <w:lang w:val="en-GB"/>
        </w:rPr>
        <w:t xml:space="preserve">items </w:t>
      </w:r>
      <w:r>
        <w:rPr>
          <w:sz w:val="24"/>
          <w:szCs w:val="24"/>
          <w:lang w:val="en-GB"/>
        </w:rPr>
        <w:t xml:space="preserve">set out in </w:t>
      </w:r>
      <w:r w:rsidR="003F09D1">
        <w:rPr>
          <w:sz w:val="24"/>
          <w:szCs w:val="24"/>
          <w:lang w:val="en-GB"/>
        </w:rPr>
        <w:t>these Rules of Procedure</w:t>
      </w:r>
      <w:commentRangeStart w:id="19"/>
      <w:commentRangeStart w:id="20"/>
      <w:commentRangeEnd w:id="20"/>
      <w:r w:rsidR="0038656F">
        <w:rPr>
          <w:rStyle w:val="Jegyzethivatkozs"/>
        </w:rPr>
        <w:commentReference w:id="20"/>
      </w:r>
      <w:commentRangeEnd w:id="19"/>
      <w:r w:rsidR="00F735CD">
        <w:rPr>
          <w:rStyle w:val="Jegyzethivatkozs"/>
        </w:rPr>
        <w:commentReference w:id="19"/>
      </w:r>
      <w:r>
        <w:rPr>
          <w:sz w:val="24"/>
          <w:szCs w:val="24"/>
          <w:lang w:val="en-GB"/>
        </w:rPr>
        <w:t xml:space="preserve">, as well as the omission or inaccuracy of the information provided within the scope of their participation, will automatically result in the cancellation of any funds that may have been awarded to them. </w:t>
      </w:r>
    </w:p>
    <w:p w14:paraId="693953A4" w14:textId="46FF5CDC" w:rsidR="006149D8" w:rsidRPr="00844BD7" w:rsidRDefault="00BE1EB8" w:rsidP="0038656F">
      <w:pPr>
        <w:spacing w:after="180"/>
        <w:rPr>
          <w:color w:val="103CC0"/>
          <w:sz w:val="24"/>
          <w:szCs w:val="24"/>
          <w:u w:val="single"/>
          <w:shd w:val="clear" w:color="auto" w:fill="FFFF0B"/>
          <w:lang w:val="en-GB"/>
        </w:rPr>
      </w:pPr>
      <w:r>
        <w:rPr>
          <w:b/>
          <w:bCs/>
          <w:sz w:val="24"/>
          <w:szCs w:val="24"/>
          <w:lang w:val="en-GB"/>
        </w:rPr>
        <w:t xml:space="preserve">12.3 </w:t>
      </w:r>
      <w:r>
        <w:rPr>
          <w:sz w:val="24"/>
          <w:szCs w:val="24"/>
          <w:lang w:val="en-GB"/>
        </w:rPr>
        <w:t>WAF reserves the right to terminate the grant or alter its conditions at any time if any illegal or fraudulent activity occurs, or if any factor affects the clear understanding and/or proper functioning of the grant. Any decision by WAF in this regard will be immediately communicated in</w:t>
      </w:r>
      <w:hyperlink r:id="rId12">
        <w:r>
          <w:rPr>
            <w:sz w:val="24"/>
            <w:szCs w:val="24"/>
            <w:lang w:val="en-GB"/>
          </w:rPr>
          <w:t xml:space="preserve"> </w:t>
        </w:r>
      </w:hyperlink>
      <w:r>
        <w:rPr>
          <w:sz w:val="24"/>
          <w:szCs w:val="24"/>
          <w:lang w:val="en-GB"/>
        </w:rPr>
        <w:t>www.freeportfashionoutlet.pt and www.viladocondefashionoutlet.pt</w:t>
      </w:r>
    </w:p>
    <w:p w14:paraId="028BCC11" w14:textId="07433C32" w:rsidR="006149D8" w:rsidRPr="00844BD7" w:rsidRDefault="00BE1EB8">
      <w:pPr>
        <w:spacing w:after="180"/>
        <w:jc w:val="both"/>
        <w:rPr>
          <w:sz w:val="24"/>
          <w:szCs w:val="24"/>
          <w:u w:val="single"/>
          <w:lang w:val="en-GB"/>
        </w:rPr>
      </w:pPr>
      <w:r>
        <w:rPr>
          <w:b/>
          <w:bCs/>
          <w:sz w:val="24"/>
          <w:szCs w:val="24"/>
          <w:lang w:val="en-GB"/>
        </w:rPr>
        <w:t xml:space="preserve">12.4 </w:t>
      </w:r>
      <w:r>
        <w:rPr>
          <w:sz w:val="24"/>
          <w:szCs w:val="24"/>
          <w:lang w:val="en-GB"/>
        </w:rPr>
        <w:t xml:space="preserve">WAF reserves the right to alter, suspend or cancel this grant for operational reasons or in the event of force majeure without granting participants any right to compensation or indemnification. </w:t>
      </w:r>
    </w:p>
    <w:p w14:paraId="360486C2" w14:textId="39690E0D" w:rsidR="006149D8" w:rsidRPr="00844BD7" w:rsidRDefault="00BE1EB8">
      <w:pPr>
        <w:spacing w:after="180"/>
        <w:jc w:val="both"/>
        <w:rPr>
          <w:sz w:val="24"/>
          <w:szCs w:val="24"/>
          <w:lang w:val="en-GB"/>
        </w:rPr>
      </w:pPr>
      <w:r>
        <w:rPr>
          <w:b/>
          <w:bCs/>
          <w:sz w:val="24"/>
          <w:szCs w:val="24"/>
          <w:lang w:val="en-GB"/>
        </w:rPr>
        <w:t xml:space="preserve">12.5 </w:t>
      </w:r>
      <w:r>
        <w:rPr>
          <w:sz w:val="24"/>
          <w:szCs w:val="24"/>
          <w:lang w:val="en-GB"/>
        </w:rPr>
        <w:t xml:space="preserve">WAF cannot be held responsible for any interruption of the grant due to technical issues or problems beyond its control. In the event of an interruption of the initiative due to any of these reasons, the promoting entities will make every effort to continue the initiative or conclude it in a fair manner for all participants. </w:t>
      </w:r>
    </w:p>
    <w:p w14:paraId="19AFFA40" w14:textId="0BD6EC36" w:rsidR="006149D8" w:rsidRPr="00844BD7" w:rsidRDefault="00BE1EB8">
      <w:pPr>
        <w:spacing w:after="180"/>
        <w:jc w:val="both"/>
        <w:rPr>
          <w:sz w:val="24"/>
          <w:szCs w:val="24"/>
          <w:lang w:val="en-GB"/>
        </w:rPr>
      </w:pPr>
      <w:r>
        <w:rPr>
          <w:b/>
          <w:bCs/>
          <w:sz w:val="24"/>
          <w:szCs w:val="24"/>
          <w:lang w:val="en-GB"/>
        </w:rPr>
        <w:t>12.6</w:t>
      </w:r>
      <w:r>
        <w:rPr>
          <w:sz w:val="24"/>
          <w:szCs w:val="24"/>
          <w:lang w:val="en-GB"/>
        </w:rPr>
        <w:t xml:space="preserve"> WAF will not be responsible for the inability to contact participants due to incorrect data provided, nor for lost, late, incomplete, invalid, misdirected, corrupted, unreceived, unrecogni</w:t>
      </w:r>
      <w:r w:rsidR="0038656F">
        <w:rPr>
          <w:sz w:val="24"/>
          <w:szCs w:val="24"/>
          <w:lang w:val="en-GB"/>
        </w:rPr>
        <w:t>s</w:t>
      </w:r>
      <w:r>
        <w:rPr>
          <w:sz w:val="24"/>
          <w:szCs w:val="24"/>
          <w:lang w:val="en-GB"/>
        </w:rPr>
        <w:t>ed or incorrectly received entries, which will not be considered for participation in this initiative.</w:t>
      </w:r>
    </w:p>
    <w:p w14:paraId="06FC45FC" w14:textId="561D6F16" w:rsidR="006149D8" w:rsidRPr="00844BD7" w:rsidRDefault="00BE1EB8">
      <w:pPr>
        <w:jc w:val="both"/>
        <w:rPr>
          <w:sz w:val="24"/>
          <w:szCs w:val="24"/>
          <w:lang w:val="en-GB"/>
        </w:rPr>
      </w:pPr>
      <w:r>
        <w:rPr>
          <w:b/>
          <w:bCs/>
          <w:sz w:val="24"/>
          <w:szCs w:val="24"/>
          <w:lang w:val="en-GB"/>
        </w:rPr>
        <w:t>12.7</w:t>
      </w:r>
      <w:r>
        <w:rPr>
          <w:sz w:val="24"/>
          <w:szCs w:val="24"/>
          <w:lang w:val="en-GB"/>
        </w:rPr>
        <w:t xml:space="preserve"> WAF cannot be held responsible for incomplete electronic transmissions or those that have experienced failures, as well as for any technical failures of any kind, including but not limited to malfunctions of any network, hardware or software, unavailability of the internet service or the website related to this initiative.</w:t>
      </w:r>
    </w:p>
    <w:p w14:paraId="54D356C4" w14:textId="6FC32372" w:rsidR="006149D8" w:rsidRPr="00844BD7" w:rsidRDefault="00BE1EB8">
      <w:pPr>
        <w:spacing w:after="180"/>
        <w:jc w:val="both"/>
        <w:rPr>
          <w:sz w:val="24"/>
          <w:szCs w:val="24"/>
          <w:lang w:val="en-GB"/>
        </w:rPr>
      </w:pPr>
      <w:r>
        <w:rPr>
          <w:b/>
          <w:bCs/>
          <w:sz w:val="24"/>
          <w:szCs w:val="24"/>
          <w:lang w:val="en-GB"/>
        </w:rPr>
        <w:t>12.8</w:t>
      </w:r>
      <w:r>
        <w:rPr>
          <w:sz w:val="24"/>
          <w:szCs w:val="24"/>
          <w:lang w:val="en-GB"/>
        </w:rPr>
        <w:t xml:space="preserve"> Th</w:t>
      </w:r>
      <w:r w:rsidR="003F09D1">
        <w:rPr>
          <w:sz w:val="24"/>
          <w:szCs w:val="24"/>
          <w:lang w:val="en-GB"/>
        </w:rPr>
        <w:t xml:space="preserve">ese Rules of Procedure </w:t>
      </w:r>
      <w:r>
        <w:rPr>
          <w:sz w:val="24"/>
          <w:szCs w:val="24"/>
          <w:lang w:val="en-GB"/>
        </w:rPr>
        <w:t>may be altered without prior notice for reasons related to the evolution and logistics of the grant. The new conditions will be applicable from the moment of their publication in www.freeportfashionoutlet.pt and www.viladocondefashionoutlet.pt</w:t>
      </w:r>
      <w:r w:rsidR="003F09D1">
        <w:rPr>
          <w:sz w:val="24"/>
          <w:szCs w:val="24"/>
          <w:lang w:val="en-GB"/>
        </w:rPr>
        <w:t>.</w:t>
      </w:r>
      <w:r>
        <w:rPr>
          <w:sz w:val="24"/>
          <w:szCs w:val="24"/>
          <w:lang w:val="en-GB"/>
        </w:rPr>
        <w:t xml:space="preserve"> </w:t>
      </w:r>
    </w:p>
    <w:p w14:paraId="09891DB0" w14:textId="3DFDA35E" w:rsidR="006149D8" w:rsidRPr="00844BD7" w:rsidRDefault="00BE1EB8">
      <w:pPr>
        <w:spacing w:after="180"/>
        <w:jc w:val="both"/>
        <w:rPr>
          <w:sz w:val="24"/>
          <w:szCs w:val="24"/>
          <w:lang w:val="en-GB"/>
        </w:rPr>
      </w:pPr>
      <w:r>
        <w:rPr>
          <w:sz w:val="24"/>
          <w:szCs w:val="24"/>
          <w:lang w:val="en-GB"/>
        </w:rPr>
        <w:br/>
      </w:r>
      <w:r>
        <w:rPr>
          <w:sz w:val="24"/>
          <w:szCs w:val="24"/>
          <w:lang w:val="en-GB"/>
        </w:rPr>
        <w:br/>
      </w:r>
      <w:r>
        <w:rPr>
          <w:b/>
          <w:bCs/>
          <w:sz w:val="24"/>
          <w:szCs w:val="24"/>
          <w:lang w:val="en-GB"/>
        </w:rPr>
        <w:lastRenderedPageBreak/>
        <w:t>I.</w:t>
      </w:r>
      <w:r>
        <w:rPr>
          <w:sz w:val="24"/>
          <w:szCs w:val="24"/>
          <w:lang w:val="en-GB"/>
        </w:rPr>
        <w:t xml:space="preserve"> Any omissions in </w:t>
      </w:r>
      <w:r w:rsidR="003F09D1">
        <w:rPr>
          <w:sz w:val="24"/>
          <w:szCs w:val="24"/>
          <w:lang w:val="en-GB"/>
        </w:rPr>
        <w:t xml:space="preserve">these Rules of </w:t>
      </w:r>
      <w:proofErr w:type="spellStart"/>
      <w:r w:rsidR="003F09D1">
        <w:rPr>
          <w:sz w:val="24"/>
          <w:szCs w:val="24"/>
          <w:lang w:val="en-GB"/>
        </w:rPr>
        <w:t>Procedure</w:t>
      </w:r>
      <w:r>
        <w:rPr>
          <w:sz w:val="24"/>
          <w:szCs w:val="24"/>
          <w:lang w:val="en-GB"/>
        </w:rPr>
        <w:t>will</w:t>
      </w:r>
      <w:proofErr w:type="spellEnd"/>
      <w:r>
        <w:rPr>
          <w:sz w:val="24"/>
          <w:szCs w:val="24"/>
          <w:lang w:val="en-GB"/>
        </w:rPr>
        <w:t xml:space="preserve"> be resolved by WAF, and no appeal may be made regarding this decision. </w:t>
      </w:r>
    </w:p>
    <w:p w14:paraId="34CE0A41" w14:textId="77777777" w:rsidR="006149D8" w:rsidRPr="00844BD7" w:rsidRDefault="006149D8">
      <w:pPr>
        <w:jc w:val="both"/>
        <w:rPr>
          <w:sz w:val="24"/>
          <w:szCs w:val="24"/>
          <w:lang w:val="en-GB"/>
        </w:rPr>
      </w:pPr>
    </w:p>
    <w:sectPr w:rsidR="006149D8" w:rsidRPr="00844BD7">
      <w:headerReference w:type="default" r:id="rId13"/>
      <w:footerReference w:type="default" r:id="rId14"/>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zerző" w:initials="S">
    <w:p w14:paraId="3968F2A6" w14:textId="77777777" w:rsidR="00673D5F" w:rsidRDefault="00673D5F" w:rsidP="00673D5F">
      <w:pPr>
        <w:pStyle w:val="Jegyzetszveg"/>
      </w:pPr>
      <w:r>
        <w:rPr>
          <w:rStyle w:val="Jegyzethivatkozs"/>
        </w:rPr>
        <w:annotationRef/>
      </w:r>
      <w:r>
        <w:rPr>
          <w:lang w:val="da-DK"/>
        </w:rPr>
        <w:t>In number 3 it says ’single registration number’. Should it also say this here?</w:t>
      </w:r>
    </w:p>
  </w:comment>
  <w:comment w:id="1" w:author="Szerző" w:initials="S">
    <w:p w14:paraId="59E55F0B" w14:textId="77777777" w:rsidR="00655DA3" w:rsidRDefault="00655DA3" w:rsidP="00655DA3">
      <w:pPr>
        <w:pStyle w:val="Jegyzetszveg"/>
      </w:pPr>
      <w:r>
        <w:rPr>
          <w:rStyle w:val="Jegyzethivatkozs"/>
        </w:rPr>
        <w:annotationRef/>
      </w:r>
      <w:r>
        <w:t>To stay loyal to the original, no.</w:t>
      </w:r>
    </w:p>
  </w:comment>
  <w:comment w:id="2" w:author="Szerző" w:initials="S">
    <w:p w14:paraId="125026D7" w14:textId="12BF5799" w:rsidR="00673D5F" w:rsidRDefault="00673D5F" w:rsidP="00673D5F">
      <w:pPr>
        <w:pStyle w:val="Jegyzetszveg"/>
      </w:pPr>
      <w:r>
        <w:rPr>
          <w:rStyle w:val="Jegyzethivatkozs"/>
        </w:rPr>
        <w:annotationRef/>
      </w:r>
      <w:r>
        <w:rPr>
          <w:lang w:val="da-DK"/>
        </w:rPr>
        <w:t>I’m not sure if this is the correct word here. Perhaps ’Whereby’ or ’Wherein’ would be better, could the translator take another look at the source?</w:t>
      </w:r>
    </w:p>
  </w:comment>
  <w:comment w:id="3" w:author="Szerző" w:initials="S">
    <w:p w14:paraId="7D52BB80" w14:textId="77777777" w:rsidR="00655DA3" w:rsidRDefault="00655DA3" w:rsidP="00655DA3">
      <w:pPr>
        <w:pStyle w:val="Jegyzetszveg"/>
      </w:pPr>
      <w:r>
        <w:rPr>
          <w:rStyle w:val="Jegyzethivatkozs"/>
        </w:rPr>
        <w:annotationRef/>
      </w:r>
      <w:r>
        <w:t>This should be indeed changed to "Wherein"</w:t>
      </w:r>
    </w:p>
  </w:comment>
  <w:comment w:id="4" w:author="Szerző" w:initials="S">
    <w:p w14:paraId="6BCBD710" w14:textId="3266F056" w:rsidR="00C513D9" w:rsidRDefault="00C513D9" w:rsidP="00C513D9">
      <w:pPr>
        <w:pStyle w:val="Jegyzetszveg"/>
      </w:pPr>
      <w:r>
        <w:rPr>
          <w:rStyle w:val="Jegyzethivatkozs"/>
        </w:rPr>
        <w:annotationRef/>
      </w:r>
      <w:r>
        <w:rPr>
          <w:lang w:val="da-DK"/>
        </w:rPr>
        <w:t>If this is the same as godmother I think it should be made clear here, i.e. A guest sponsor, referred to as the fellowship’s godmother, who is a renowned artist who will...</w:t>
      </w:r>
    </w:p>
  </w:comment>
  <w:comment w:id="5" w:author="Szerző" w:initials="S">
    <w:p w14:paraId="7C5E1360" w14:textId="77777777" w:rsidR="00655DA3" w:rsidRDefault="00655DA3" w:rsidP="00655DA3">
      <w:pPr>
        <w:pStyle w:val="Jegyzetszveg"/>
      </w:pPr>
      <w:r>
        <w:rPr>
          <w:rStyle w:val="Jegyzethivatkozs"/>
        </w:rPr>
        <w:annotationRef/>
      </w:r>
      <w:r>
        <w:t>I agree and it aligns well with the meaning of the original.</w:t>
      </w:r>
    </w:p>
  </w:comment>
  <w:comment w:id="8" w:author="Szerző" w:initials="S">
    <w:p w14:paraId="14B8856A" w14:textId="0422ABF4" w:rsidR="00673D5F" w:rsidRDefault="00673D5F" w:rsidP="00673D5F">
      <w:pPr>
        <w:pStyle w:val="Jegyzetszveg"/>
      </w:pPr>
      <w:r>
        <w:rPr>
          <w:rStyle w:val="Jegyzethivatkozs"/>
        </w:rPr>
        <w:annotationRef/>
      </w:r>
      <w:r>
        <w:rPr>
          <w:lang w:val="da-DK"/>
        </w:rPr>
        <w:t>This is a bit odd - perhaps simply ’guest sponsor’ would be better.</w:t>
      </w:r>
    </w:p>
  </w:comment>
  <w:comment w:id="6" w:author="Szerző" w:initials="S">
    <w:p w14:paraId="3B4B1F79" w14:textId="77777777" w:rsidR="00C513D9" w:rsidRDefault="00C513D9" w:rsidP="00C513D9">
      <w:pPr>
        <w:pStyle w:val="Jegyzetszveg"/>
      </w:pPr>
      <w:r>
        <w:rPr>
          <w:rStyle w:val="Jegyzethivatkozs"/>
        </w:rPr>
        <w:annotationRef/>
      </w:r>
      <w:r>
        <w:rPr>
          <w:lang w:val="da-DK"/>
        </w:rPr>
        <w:t>See also comment above.</w:t>
      </w:r>
    </w:p>
  </w:comment>
  <w:comment w:id="7" w:author="Szerző" w:initials="S">
    <w:p w14:paraId="31CF29A7" w14:textId="77777777" w:rsidR="00F735CD" w:rsidRDefault="00F735CD" w:rsidP="00F735CD">
      <w:pPr>
        <w:pStyle w:val="Jegyzetszveg"/>
      </w:pPr>
      <w:r>
        <w:rPr>
          <w:rStyle w:val="Jegyzethivatkozs"/>
        </w:rPr>
        <w:annotationRef/>
      </w:r>
      <w:r>
        <w:t>The correct term is "Godmother" and should be use consistently.</w:t>
      </w:r>
    </w:p>
  </w:comment>
  <w:comment w:id="9" w:author="Szerző" w:initials="S">
    <w:p w14:paraId="221C8882" w14:textId="737E5495" w:rsidR="007E7ECF" w:rsidRDefault="007E7ECF" w:rsidP="007E7ECF">
      <w:pPr>
        <w:pStyle w:val="Jegyzetszveg"/>
      </w:pPr>
      <w:r>
        <w:rPr>
          <w:rStyle w:val="Jegyzethivatkozs"/>
        </w:rPr>
        <w:annotationRef/>
      </w:r>
      <w:r>
        <w:rPr>
          <w:lang w:val="da-DK"/>
        </w:rPr>
        <w:t>Don’t think adult is necessary if you’re already mentioning 18 or over.</w:t>
      </w:r>
    </w:p>
  </w:comment>
  <w:comment w:id="10" w:author="Szerző" w:initials="S">
    <w:p w14:paraId="65D4BCB9" w14:textId="77777777" w:rsidR="00F735CD" w:rsidRDefault="00F735CD" w:rsidP="00F735CD">
      <w:pPr>
        <w:pStyle w:val="Jegyzetszveg"/>
      </w:pPr>
      <w:r>
        <w:rPr>
          <w:rStyle w:val="Jegyzethivatkozs"/>
        </w:rPr>
        <w:annotationRef/>
      </w:r>
      <w:r>
        <w:t>I agree</w:t>
      </w:r>
    </w:p>
  </w:comment>
  <w:comment w:id="12" w:author="Szerző" w:initials="S">
    <w:p w14:paraId="33A33AC5" w14:textId="12F51B7B" w:rsidR="00C513D9" w:rsidRDefault="00C513D9" w:rsidP="00C513D9">
      <w:pPr>
        <w:pStyle w:val="Jegyzetszveg"/>
      </w:pPr>
      <w:r>
        <w:rPr>
          <w:rStyle w:val="Jegyzethivatkozs"/>
        </w:rPr>
        <w:annotationRef/>
      </w:r>
      <w:r>
        <w:rPr>
          <w:lang w:val="da-DK"/>
        </w:rPr>
        <w:t>See previous comments</w:t>
      </w:r>
    </w:p>
  </w:comment>
  <w:comment w:id="11" w:author="Szerző" w:initials="S">
    <w:p w14:paraId="4BD06EED" w14:textId="77777777" w:rsidR="00F735CD" w:rsidRDefault="00F735CD" w:rsidP="00F735CD">
      <w:pPr>
        <w:pStyle w:val="Jegyzetszveg"/>
      </w:pPr>
      <w:r>
        <w:rPr>
          <w:rStyle w:val="Jegyzethivatkozs"/>
        </w:rPr>
        <w:annotationRef/>
      </w:r>
      <w:r>
        <w:t>This is correct. The meaning of the word in portuguese is someone who will take care and accompany the artist. Do you have a better term in English? If yes, please let us know.</w:t>
      </w:r>
    </w:p>
  </w:comment>
  <w:comment w:id="14" w:author="Szerző" w:initials="S">
    <w:p w14:paraId="3959C2DA" w14:textId="44E84EA2" w:rsidR="00780CB3" w:rsidRDefault="00780CB3" w:rsidP="00780CB3">
      <w:pPr>
        <w:pStyle w:val="Jegyzetszveg"/>
      </w:pPr>
      <w:r>
        <w:rPr>
          <w:rStyle w:val="Jegyzethivatkozs"/>
        </w:rPr>
        <w:annotationRef/>
      </w:r>
      <w:r>
        <w:rPr>
          <w:lang w:val="da-DK"/>
        </w:rPr>
        <w:t>See previous comment re. this term.</w:t>
      </w:r>
    </w:p>
  </w:comment>
  <w:comment w:id="13" w:author="Szerző" w:initials="S">
    <w:p w14:paraId="6D73039F" w14:textId="77777777" w:rsidR="00F735CD" w:rsidRDefault="00F735CD" w:rsidP="00F735CD">
      <w:pPr>
        <w:pStyle w:val="Jegyzetszveg"/>
      </w:pPr>
      <w:r>
        <w:rPr>
          <w:rStyle w:val="Jegyzethivatkozs"/>
        </w:rPr>
        <w:annotationRef/>
      </w:r>
      <w:r>
        <w:t>This is correct. The meaning of the word in portuguese is someone who will take care and accompany the artist. Do you have a better term in English? If yes, please let us know.</w:t>
      </w:r>
    </w:p>
  </w:comment>
  <w:comment w:id="16" w:author="Szerző" w:initials="S">
    <w:p w14:paraId="0826589C" w14:textId="51535D13" w:rsidR="00C0605D" w:rsidRDefault="00C0605D" w:rsidP="00C0605D">
      <w:pPr>
        <w:pStyle w:val="Jegyzetszveg"/>
      </w:pPr>
      <w:r>
        <w:rPr>
          <w:rStyle w:val="Jegyzethivatkozs"/>
        </w:rPr>
        <w:annotationRef/>
      </w:r>
      <w:r>
        <w:rPr>
          <w:lang w:val="da-DK"/>
        </w:rPr>
        <w:t>I’m not sure this counts as a regulation. A regulation generally refers to a law or statute. Would ’document’ be more appropriate here?</w:t>
      </w:r>
    </w:p>
  </w:comment>
  <w:comment w:id="15" w:author="Szerző" w:initials="S">
    <w:p w14:paraId="1A4B3F3E" w14:textId="77777777" w:rsidR="00F735CD" w:rsidRDefault="00F735CD" w:rsidP="00F735CD">
      <w:pPr>
        <w:pStyle w:val="Jegyzetszveg"/>
      </w:pPr>
      <w:r>
        <w:rPr>
          <w:rStyle w:val="Jegyzethivatkozs"/>
        </w:rPr>
        <w:annotationRef/>
      </w:r>
      <w:r>
        <w:t>I understand your point of view. However, "document" doesn't seem to verse the correct meaning. What do you think about "rules of procedure"?</w:t>
      </w:r>
    </w:p>
  </w:comment>
  <w:comment w:id="18" w:author="Szerző" w:initials="S">
    <w:p w14:paraId="78487262" w14:textId="0720A1C3" w:rsidR="0038656F" w:rsidRDefault="0038656F" w:rsidP="0038656F">
      <w:pPr>
        <w:pStyle w:val="Jegyzetszveg"/>
      </w:pPr>
      <w:r>
        <w:rPr>
          <w:rStyle w:val="Jegyzethivatkozs"/>
        </w:rPr>
        <w:annotationRef/>
      </w:r>
      <w:r>
        <w:rPr>
          <w:lang w:val="da-DK"/>
        </w:rPr>
        <w:t>See my previous comment about use of the word ’regulation’.</w:t>
      </w:r>
    </w:p>
  </w:comment>
  <w:comment w:id="17" w:author="Szerző" w:initials="S">
    <w:p w14:paraId="1769DB6A" w14:textId="77777777" w:rsidR="00F735CD" w:rsidRDefault="00F735CD" w:rsidP="00F735CD">
      <w:pPr>
        <w:pStyle w:val="Jegyzetszveg"/>
      </w:pPr>
      <w:r>
        <w:rPr>
          <w:rStyle w:val="Jegyzethivatkozs"/>
        </w:rPr>
        <w:annotationRef/>
      </w:r>
      <w:r>
        <w:t>rules of procedure?</w:t>
      </w:r>
    </w:p>
  </w:comment>
  <w:comment w:id="20" w:author="Szerző" w:initials="S">
    <w:p w14:paraId="1BB3E660" w14:textId="4E2C824C" w:rsidR="0038656F" w:rsidRDefault="0038656F" w:rsidP="0038656F">
      <w:pPr>
        <w:pStyle w:val="Jegyzetszveg"/>
      </w:pPr>
      <w:r>
        <w:rPr>
          <w:rStyle w:val="Jegyzethivatkozs"/>
        </w:rPr>
        <w:annotationRef/>
      </w:r>
      <w:r>
        <w:rPr>
          <w:lang w:val="da-DK"/>
        </w:rPr>
        <w:t>See my previous comment about use of the word ’regulation’.</w:t>
      </w:r>
    </w:p>
  </w:comment>
  <w:comment w:id="19" w:author="Szerző" w:initials="S">
    <w:p w14:paraId="64688160" w14:textId="77777777" w:rsidR="00F735CD" w:rsidRDefault="00F735CD" w:rsidP="00F735CD">
      <w:pPr>
        <w:pStyle w:val="Jegyzetszveg"/>
      </w:pPr>
      <w:r>
        <w:rPr>
          <w:rStyle w:val="Jegyzethivatkozs"/>
        </w:rPr>
        <w:annotationRef/>
      </w:r>
      <w:r>
        <w:t>rules of procedure?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968F2A6" w15:done="1"/>
  <w15:commentEx w15:paraId="59E55F0B" w15:paraIdParent="3968F2A6" w15:done="1"/>
  <w15:commentEx w15:paraId="125026D7" w15:done="1"/>
  <w15:commentEx w15:paraId="7D52BB80" w15:paraIdParent="125026D7" w15:done="1"/>
  <w15:commentEx w15:paraId="6BCBD710" w15:done="1"/>
  <w15:commentEx w15:paraId="7C5E1360" w15:paraIdParent="6BCBD710" w15:done="1"/>
  <w15:commentEx w15:paraId="14B8856A" w15:done="1"/>
  <w15:commentEx w15:paraId="3B4B1F79" w15:paraIdParent="14B8856A" w15:done="1"/>
  <w15:commentEx w15:paraId="31CF29A7" w15:paraIdParent="14B8856A" w15:done="1"/>
  <w15:commentEx w15:paraId="221C8882" w15:done="1"/>
  <w15:commentEx w15:paraId="65D4BCB9" w15:paraIdParent="221C8882" w15:done="1"/>
  <w15:commentEx w15:paraId="33A33AC5" w15:done="1"/>
  <w15:commentEx w15:paraId="4BD06EED" w15:paraIdParent="33A33AC5" w15:done="1"/>
  <w15:commentEx w15:paraId="3959C2DA" w15:done="1"/>
  <w15:commentEx w15:paraId="6D73039F" w15:paraIdParent="3959C2DA" w15:done="1"/>
  <w15:commentEx w15:paraId="0826589C" w15:done="1"/>
  <w15:commentEx w15:paraId="1A4B3F3E" w15:paraIdParent="0826589C" w15:done="1"/>
  <w15:commentEx w15:paraId="78487262" w15:done="1"/>
  <w15:commentEx w15:paraId="1769DB6A" w15:paraIdParent="78487262" w15:done="1"/>
  <w15:commentEx w15:paraId="1BB3E660" w15:done="1"/>
  <w15:commentEx w15:paraId="64688160" w15:paraIdParent="1BB3E660"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968F2A6" w16cid:durableId="5A9942A6"/>
  <w16cid:commentId w16cid:paraId="59E55F0B" w16cid:durableId="22DBB659"/>
  <w16cid:commentId w16cid:paraId="125026D7" w16cid:durableId="518B915A"/>
  <w16cid:commentId w16cid:paraId="7D52BB80" w16cid:durableId="10375B3C"/>
  <w16cid:commentId w16cid:paraId="6BCBD710" w16cid:durableId="0770A77D"/>
  <w16cid:commentId w16cid:paraId="7C5E1360" w16cid:durableId="6F210F72"/>
  <w16cid:commentId w16cid:paraId="14B8856A" w16cid:durableId="0E454FCD"/>
  <w16cid:commentId w16cid:paraId="3B4B1F79" w16cid:durableId="790C0950"/>
  <w16cid:commentId w16cid:paraId="31CF29A7" w16cid:durableId="0E449FFA"/>
  <w16cid:commentId w16cid:paraId="221C8882" w16cid:durableId="345EA224"/>
  <w16cid:commentId w16cid:paraId="65D4BCB9" w16cid:durableId="65414858"/>
  <w16cid:commentId w16cid:paraId="33A33AC5" w16cid:durableId="19C84D65"/>
  <w16cid:commentId w16cid:paraId="4BD06EED" w16cid:durableId="0E4A4E8F"/>
  <w16cid:commentId w16cid:paraId="3959C2DA" w16cid:durableId="422B96A8"/>
  <w16cid:commentId w16cid:paraId="6D73039F" w16cid:durableId="2D11B3E9"/>
  <w16cid:commentId w16cid:paraId="0826589C" w16cid:durableId="1A38B99B"/>
  <w16cid:commentId w16cid:paraId="1A4B3F3E" w16cid:durableId="54B8AB95"/>
  <w16cid:commentId w16cid:paraId="78487262" w16cid:durableId="4DBC6373"/>
  <w16cid:commentId w16cid:paraId="1769DB6A" w16cid:durableId="326E7C2B"/>
  <w16cid:commentId w16cid:paraId="1BB3E660" w16cid:durableId="52B2B895"/>
  <w16cid:commentId w16cid:paraId="64688160" w16cid:durableId="4B333D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2CD37" w14:textId="77777777" w:rsidR="00D472BB" w:rsidRDefault="00D472BB">
      <w:pPr>
        <w:spacing w:line="240" w:lineRule="auto"/>
      </w:pPr>
      <w:r>
        <w:separator/>
      </w:r>
    </w:p>
  </w:endnote>
  <w:endnote w:type="continuationSeparator" w:id="0">
    <w:p w14:paraId="0384BC1B" w14:textId="77777777" w:rsidR="00D472BB" w:rsidRDefault="00D472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C95CC8BE-AB1E-4C5A-A356-372EB331EDEC}"/>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embedRegular r:id="rId2" w:fontKey="{13D85A6B-EF22-437E-BC1D-1F303D454C4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embedRegular r:id="rId3" w:fontKey="{C25EED10-4DB5-4C6D-93F2-FD039ED105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D0E82" w14:textId="77777777" w:rsidR="006149D8" w:rsidRDefault="00BE1EB8">
    <w:r>
      <w:rPr>
        <w:noProof/>
        <w:lang w:val="en-GB"/>
      </w:rPr>
      <w:drawing>
        <wp:anchor distT="0" distB="0" distL="0" distR="0" simplePos="0" relativeHeight="251658240" behindDoc="1" locked="0" layoutInCell="1" hidden="0" allowOverlap="1" wp14:anchorId="0C7C0A05" wp14:editId="07777777">
          <wp:simplePos x="0" y="0"/>
          <wp:positionH relativeFrom="column">
            <wp:posOffset>19051</wp:posOffset>
          </wp:positionH>
          <wp:positionV relativeFrom="paragraph">
            <wp:posOffset>114300</wp:posOffset>
          </wp:positionV>
          <wp:extent cx="6286500" cy="546374"/>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2612" b="12318"/>
                  <a:stretch>
                    <a:fillRect/>
                  </a:stretch>
                </pic:blipFill>
                <pic:spPr>
                  <a:xfrm>
                    <a:off x="0" y="0"/>
                    <a:ext cx="6286500" cy="546374"/>
                  </a:xfrm>
                  <a:prstGeom prst="rect">
                    <a:avLst/>
                  </a:prstGeom>
                  <a:ln/>
                </pic:spPr>
              </pic:pic>
            </a:graphicData>
          </a:graphic>
        </wp:anchor>
      </w:drawing>
    </w:r>
  </w:p>
  <w:p w14:paraId="110FFD37" w14:textId="77777777" w:rsidR="006149D8" w:rsidRDefault="006149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1F83D" w14:textId="77777777" w:rsidR="00D472BB" w:rsidRDefault="00D472BB">
      <w:pPr>
        <w:spacing w:line="240" w:lineRule="auto"/>
      </w:pPr>
      <w:r>
        <w:separator/>
      </w:r>
    </w:p>
  </w:footnote>
  <w:footnote w:type="continuationSeparator" w:id="0">
    <w:p w14:paraId="584F61C7" w14:textId="77777777" w:rsidR="00D472BB" w:rsidRDefault="00D472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99379" w14:textId="77777777" w:rsidR="006149D8" w:rsidRDefault="006149D8">
    <w:pPr>
      <w:ind w:left="-566" w:right="-561" w:hanging="56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57C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CE0DB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B944F0"/>
    <w:multiLevelType w:val="multilevel"/>
    <w:tmpl w:val="FFFFFFFF"/>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E1065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142982"/>
    <w:multiLevelType w:val="multilevel"/>
    <w:tmpl w:val="FFFFFFFF"/>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BB2F5F"/>
    <w:multiLevelType w:val="multilevel"/>
    <w:tmpl w:val="FFFFFFFF"/>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18633561"/>
    <w:multiLevelType w:val="multilevel"/>
    <w:tmpl w:val="FFFFFFFF"/>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F7E6A1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1041D8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23D1BC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4A7219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5D0391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7487C3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A865B9B"/>
    <w:multiLevelType w:val="multilevel"/>
    <w:tmpl w:val="FFFFFFFF"/>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415756EB"/>
    <w:multiLevelType w:val="multilevel"/>
    <w:tmpl w:val="FFFFFFFF"/>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41DF3C0D"/>
    <w:multiLevelType w:val="multilevel"/>
    <w:tmpl w:val="FFFFFFFF"/>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466E28F1"/>
    <w:multiLevelType w:val="multilevel"/>
    <w:tmpl w:val="FFFFFFFF"/>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4B6701C8"/>
    <w:multiLevelType w:val="multilevel"/>
    <w:tmpl w:val="FFFFFFFF"/>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535535B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6111A6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0A261A7"/>
    <w:multiLevelType w:val="multilevel"/>
    <w:tmpl w:val="FFFFFFFF"/>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6186178A"/>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63B73A5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4FF5A1A"/>
    <w:multiLevelType w:val="multilevel"/>
    <w:tmpl w:val="FFFFFFFF"/>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7E3B6517"/>
    <w:multiLevelType w:val="multilevel"/>
    <w:tmpl w:val="FFFFFFFF"/>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7E9C687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9474687">
    <w:abstractNumId w:val="0"/>
  </w:num>
  <w:num w:numId="2" w16cid:durableId="2143620983">
    <w:abstractNumId w:val="16"/>
  </w:num>
  <w:num w:numId="3" w16cid:durableId="459421653">
    <w:abstractNumId w:val="5"/>
  </w:num>
  <w:num w:numId="4" w16cid:durableId="67043940">
    <w:abstractNumId w:val="10"/>
  </w:num>
  <w:num w:numId="5" w16cid:durableId="1797944961">
    <w:abstractNumId w:val="17"/>
  </w:num>
  <w:num w:numId="6" w16cid:durableId="1585602624">
    <w:abstractNumId w:val="12"/>
  </w:num>
  <w:num w:numId="7" w16cid:durableId="484247506">
    <w:abstractNumId w:val="6"/>
  </w:num>
  <w:num w:numId="8" w16cid:durableId="202140165">
    <w:abstractNumId w:val="13"/>
  </w:num>
  <w:num w:numId="9" w16cid:durableId="2030521643">
    <w:abstractNumId w:val="4"/>
  </w:num>
  <w:num w:numId="10" w16cid:durableId="140772531">
    <w:abstractNumId w:val="2"/>
  </w:num>
  <w:num w:numId="11" w16cid:durableId="1647587108">
    <w:abstractNumId w:val="1"/>
  </w:num>
  <w:num w:numId="12" w16cid:durableId="1758019996">
    <w:abstractNumId w:val="14"/>
  </w:num>
  <w:num w:numId="13" w16cid:durableId="1856923892">
    <w:abstractNumId w:val="22"/>
  </w:num>
  <w:num w:numId="14" w16cid:durableId="795948269">
    <w:abstractNumId w:val="9"/>
  </w:num>
  <w:num w:numId="15" w16cid:durableId="2066024168">
    <w:abstractNumId w:val="8"/>
  </w:num>
  <w:num w:numId="16" w16cid:durableId="144323515">
    <w:abstractNumId w:val="11"/>
  </w:num>
  <w:num w:numId="17" w16cid:durableId="738208977">
    <w:abstractNumId w:val="15"/>
  </w:num>
  <w:num w:numId="18" w16cid:durableId="655690596">
    <w:abstractNumId w:val="20"/>
  </w:num>
  <w:num w:numId="19" w16cid:durableId="1759519046">
    <w:abstractNumId w:val="25"/>
  </w:num>
  <w:num w:numId="20" w16cid:durableId="25715700">
    <w:abstractNumId w:val="18"/>
  </w:num>
  <w:num w:numId="21" w16cid:durableId="374046372">
    <w:abstractNumId w:val="19"/>
  </w:num>
  <w:num w:numId="22" w16cid:durableId="473984858">
    <w:abstractNumId w:val="7"/>
  </w:num>
  <w:num w:numId="23" w16cid:durableId="1386873033">
    <w:abstractNumId w:val="23"/>
  </w:num>
  <w:num w:numId="24" w16cid:durableId="1602372084">
    <w:abstractNumId w:val="24"/>
  </w:num>
  <w:num w:numId="25" w16cid:durableId="67654704">
    <w:abstractNumId w:val="21"/>
  </w:num>
  <w:num w:numId="26" w16cid:durableId="18261203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S0MDYxtzQzMzCyMLNU0lEKTi0uzszPAykwrAUAziVvJiwAAAA="/>
  </w:docVars>
  <w:rsids>
    <w:rsidRoot w:val="006149D8"/>
    <w:rsid w:val="00164DEC"/>
    <w:rsid w:val="00167DE9"/>
    <w:rsid w:val="001A025D"/>
    <w:rsid w:val="0021394C"/>
    <w:rsid w:val="002A7FC6"/>
    <w:rsid w:val="0038656F"/>
    <w:rsid w:val="003A027C"/>
    <w:rsid w:val="003D7A17"/>
    <w:rsid w:val="003F09D1"/>
    <w:rsid w:val="00430804"/>
    <w:rsid w:val="006132EB"/>
    <w:rsid w:val="006149D8"/>
    <w:rsid w:val="00655DA3"/>
    <w:rsid w:val="00673D5F"/>
    <w:rsid w:val="006856BA"/>
    <w:rsid w:val="00780CB3"/>
    <w:rsid w:val="007C2F37"/>
    <w:rsid w:val="007E7ECF"/>
    <w:rsid w:val="007F7CBB"/>
    <w:rsid w:val="00844BD7"/>
    <w:rsid w:val="008519F9"/>
    <w:rsid w:val="008D5C83"/>
    <w:rsid w:val="00971DA4"/>
    <w:rsid w:val="00A01DBF"/>
    <w:rsid w:val="00BE1EB8"/>
    <w:rsid w:val="00C0605D"/>
    <w:rsid w:val="00C36B07"/>
    <w:rsid w:val="00C4691B"/>
    <w:rsid w:val="00C513D9"/>
    <w:rsid w:val="00CA714B"/>
    <w:rsid w:val="00D462C9"/>
    <w:rsid w:val="00D472BB"/>
    <w:rsid w:val="00E03776"/>
    <w:rsid w:val="00F735CD"/>
    <w:rsid w:val="295D2039"/>
    <w:rsid w:val="373141CA"/>
    <w:rsid w:val="59EE0ABD"/>
    <w:rsid w:val="5AE5EF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4E5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400" w:after="120"/>
      <w:outlineLvl w:val="0"/>
    </w:pPr>
    <w:rPr>
      <w:sz w:val="40"/>
      <w:szCs w:val="40"/>
    </w:rPr>
  </w:style>
  <w:style w:type="paragraph" w:styleId="Cmsor2">
    <w:name w:val="heading 2"/>
    <w:basedOn w:val="Norml"/>
    <w:next w:val="Norml"/>
    <w:uiPriority w:val="9"/>
    <w:semiHidden/>
    <w:unhideWhenUsed/>
    <w:qFormat/>
    <w:pPr>
      <w:keepNext/>
      <w:keepLines/>
      <w:spacing w:before="360" w:after="120"/>
      <w:outlineLvl w:val="1"/>
    </w:pPr>
    <w:rPr>
      <w:sz w:val="32"/>
      <w:szCs w:val="32"/>
    </w:rPr>
  </w:style>
  <w:style w:type="paragraph" w:styleId="Cmsor3">
    <w:name w:val="heading 3"/>
    <w:basedOn w:val="Norml"/>
    <w:next w:val="Norml"/>
    <w:uiPriority w:val="9"/>
    <w:semiHidden/>
    <w:unhideWhenUsed/>
    <w:qFormat/>
    <w:pPr>
      <w:keepNext/>
      <w:keepLines/>
      <w:spacing w:before="320" w:after="80"/>
      <w:outlineLvl w:val="2"/>
    </w:pPr>
    <w:rPr>
      <w:color w:val="434343"/>
      <w:sz w:val="28"/>
      <w:szCs w:val="28"/>
    </w:rPr>
  </w:style>
  <w:style w:type="paragraph" w:styleId="Cmsor4">
    <w:name w:val="heading 4"/>
    <w:basedOn w:val="Norml"/>
    <w:next w:val="Norml"/>
    <w:uiPriority w:val="9"/>
    <w:semiHidden/>
    <w:unhideWhenUsed/>
    <w:qFormat/>
    <w:pPr>
      <w:keepNext/>
      <w:keepLines/>
      <w:spacing w:before="280" w:after="80"/>
      <w:outlineLvl w:val="3"/>
    </w:pPr>
    <w:rPr>
      <w:color w:val="666666"/>
      <w:sz w:val="24"/>
      <w:szCs w:val="24"/>
    </w:rPr>
  </w:style>
  <w:style w:type="paragraph" w:styleId="Cmsor5">
    <w:name w:val="heading 5"/>
    <w:basedOn w:val="Norml"/>
    <w:next w:val="Norml"/>
    <w:uiPriority w:val="9"/>
    <w:semiHidden/>
    <w:unhideWhenUsed/>
    <w:qFormat/>
    <w:pPr>
      <w:keepNext/>
      <w:keepLines/>
      <w:spacing w:before="240" w:after="80"/>
      <w:outlineLvl w:val="4"/>
    </w:pPr>
    <w:rPr>
      <w:color w:val="666666"/>
    </w:rPr>
  </w:style>
  <w:style w:type="paragraph" w:styleId="Cmsor6">
    <w:name w:val="heading 6"/>
    <w:basedOn w:val="Norml"/>
    <w:next w:val="Norml"/>
    <w:uiPriority w:val="9"/>
    <w:semiHidden/>
    <w:unhideWhenUsed/>
    <w:qFormat/>
    <w:pPr>
      <w:keepNext/>
      <w:keepLines/>
      <w:spacing w:before="240" w:after="80"/>
      <w:outlineLvl w:val="5"/>
    </w:pPr>
    <w:rPr>
      <w:i/>
      <w:color w:val="66666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uiPriority w:val="10"/>
    <w:qFormat/>
    <w:pPr>
      <w:keepNext/>
      <w:keepLines/>
      <w:spacing w:after="60"/>
    </w:pPr>
    <w:rPr>
      <w:sz w:val="52"/>
      <w:szCs w:val="52"/>
    </w:rPr>
  </w:style>
  <w:style w:type="paragraph" w:styleId="Alcm">
    <w:name w:val="Subtitle"/>
    <w:basedOn w:val="Norml"/>
    <w:next w:val="Norml"/>
    <w:uiPriority w:val="11"/>
    <w:qFormat/>
    <w:pPr>
      <w:keepNext/>
      <w:keepLines/>
      <w:spacing w:after="320"/>
    </w:pPr>
    <w:rPr>
      <w:color w:val="666666"/>
      <w:sz w:val="30"/>
      <w:szCs w:val="30"/>
    </w:rPr>
  </w:style>
  <w:style w:type="table" w:customStyle="1" w:styleId="a">
    <w:basedOn w:val="Normltblzat"/>
    <w:tblPr>
      <w:tblStyleRowBandSize w:val="1"/>
      <w:tblStyleColBandSize w:val="1"/>
      <w:tblCellMar>
        <w:top w:w="100" w:type="dxa"/>
        <w:left w:w="100" w:type="dxa"/>
        <w:bottom w:w="100" w:type="dxa"/>
        <w:right w:w="100" w:type="dxa"/>
      </w:tblCellMar>
    </w:tblPr>
  </w:style>
  <w:style w:type="table" w:customStyle="1" w:styleId="a0">
    <w:basedOn w:val="Normltblzat"/>
    <w:tblPr>
      <w:tblStyleRowBandSize w:val="1"/>
      <w:tblStyleColBandSize w:val="1"/>
      <w:tblCellMar>
        <w:top w:w="100" w:type="dxa"/>
        <w:left w:w="100" w:type="dxa"/>
        <w:bottom w:w="100" w:type="dxa"/>
        <w:right w:w="100" w:type="dxa"/>
      </w:tblCellMar>
    </w:tblPr>
  </w:style>
  <w:style w:type="paragraph" w:styleId="Vltozat">
    <w:name w:val="Revision"/>
    <w:hidden/>
    <w:uiPriority w:val="99"/>
    <w:semiHidden/>
    <w:rsid w:val="00B437F0"/>
    <w:pPr>
      <w:spacing w:line="240" w:lineRule="auto"/>
    </w:pPr>
  </w:style>
  <w:style w:type="paragraph" w:styleId="Listaszerbekezds">
    <w:name w:val="List Paragraph"/>
    <w:basedOn w:val="Norml"/>
    <w:uiPriority w:val="34"/>
    <w:qFormat/>
    <w:rsid w:val="005A0A25"/>
    <w:pPr>
      <w:ind w:left="720"/>
      <w:contextualSpacing/>
    </w:pPr>
  </w:style>
  <w:style w:type="character" w:styleId="Jegyzethivatkozs">
    <w:name w:val="annotation reference"/>
    <w:basedOn w:val="Bekezdsalapbettpusa"/>
    <w:uiPriority w:val="99"/>
    <w:semiHidden/>
    <w:unhideWhenUsed/>
    <w:rsid w:val="00006760"/>
    <w:rPr>
      <w:sz w:val="16"/>
      <w:szCs w:val="16"/>
    </w:rPr>
  </w:style>
  <w:style w:type="paragraph" w:styleId="Jegyzetszveg">
    <w:name w:val="annotation text"/>
    <w:basedOn w:val="Norml"/>
    <w:link w:val="JegyzetszvegChar"/>
    <w:uiPriority w:val="99"/>
    <w:unhideWhenUsed/>
    <w:rsid w:val="00006760"/>
    <w:pPr>
      <w:spacing w:line="240" w:lineRule="auto"/>
    </w:pPr>
    <w:rPr>
      <w:sz w:val="20"/>
      <w:szCs w:val="20"/>
    </w:rPr>
  </w:style>
  <w:style w:type="character" w:customStyle="1" w:styleId="JegyzetszvegChar">
    <w:name w:val="Jegyzetszöveg Char"/>
    <w:basedOn w:val="Bekezdsalapbettpusa"/>
    <w:link w:val="Jegyzetszveg"/>
    <w:uiPriority w:val="99"/>
    <w:rsid w:val="00006760"/>
    <w:rPr>
      <w:sz w:val="20"/>
      <w:szCs w:val="20"/>
    </w:rPr>
  </w:style>
  <w:style w:type="paragraph" w:styleId="Megjegyzstrgya">
    <w:name w:val="annotation subject"/>
    <w:basedOn w:val="Jegyzetszveg"/>
    <w:next w:val="Jegyzetszveg"/>
    <w:link w:val="MegjegyzstrgyaChar"/>
    <w:uiPriority w:val="99"/>
    <w:semiHidden/>
    <w:unhideWhenUsed/>
    <w:rsid w:val="00006760"/>
    <w:rPr>
      <w:b/>
      <w:bCs/>
    </w:rPr>
  </w:style>
  <w:style w:type="character" w:customStyle="1" w:styleId="MegjegyzstrgyaChar">
    <w:name w:val="Megjegyzés tárgya Char"/>
    <w:basedOn w:val="JegyzetszvegChar"/>
    <w:link w:val="Megjegyzstrgya"/>
    <w:uiPriority w:val="99"/>
    <w:semiHidden/>
    <w:rsid w:val="00006760"/>
    <w:rPr>
      <w:b/>
      <w:bCs/>
      <w:sz w:val="20"/>
      <w:szCs w:val="20"/>
    </w:rPr>
  </w:style>
  <w:style w:type="paragraph" w:customStyle="1" w:styleId="paragraph">
    <w:name w:val="paragraph"/>
    <w:basedOn w:val="Norml"/>
    <w:rsid w:val="00B331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Bekezdsalapbettpusa"/>
    <w:rsid w:val="00B331C8"/>
  </w:style>
  <w:style w:type="character" w:customStyle="1" w:styleId="eop">
    <w:name w:val="eop"/>
    <w:basedOn w:val="Bekezdsalapbettpusa"/>
    <w:rsid w:val="00B331C8"/>
  </w:style>
  <w:style w:type="character" w:styleId="Hiperhivatkozs">
    <w:name w:val="Hyperlink"/>
    <w:basedOn w:val="Bekezdsalapbettpusa"/>
    <w:uiPriority w:val="99"/>
    <w:unhideWhenUsed/>
    <w:rsid w:val="006927D0"/>
    <w:rPr>
      <w:color w:val="0000FF" w:themeColor="hyperlink"/>
      <w:u w:val="single"/>
    </w:rPr>
  </w:style>
  <w:style w:type="character" w:styleId="Feloldatlanmegemlts">
    <w:name w:val="Unresolved Mention"/>
    <w:basedOn w:val="Bekezdsalapbettpusa"/>
    <w:uiPriority w:val="99"/>
    <w:semiHidden/>
    <w:unhideWhenUsed/>
    <w:rsid w:val="006927D0"/>
    <w:rPr>
      <w:color w:val="605E5C"/>
      <w:shd w:val="clear" w:color="auto" w:fill="E1DFDD"/>
    </w:rPr>
  </w:style>
  <w:style w:type="table" w:customStyle="1" w:styleId="a1">
    <w:basedOn w:val="Normltblzat"/>
    <w:tblPr>
      <w:tblStyleRowBandSize w:val="1"/>
      <w:tblStyleColBandSize w:val="1"/>
      <w:tblCellMar>
        <w:top w:w="100" w:type="dxa"/>
        <w:left w:w="100" w:type="dxa"/>
        <w:bottom w:w="100" w:type="dxa"/>
        <w:right w:w="100" w:type="dxa"/>
      </w:tblCellMar>
    </w:tblPr>
  </w:style>
  <w:style w:type="table" w:customStyle="1" w:styleId="a2">
    <w:basedOn w:val="Normltblzat"/>
    <w:tblPr>
      <w:tblStyleRowBandSize w:val="1"/>
      <w:tblStyleColBandSize w:val="1"/>
      <w:tblCellMar>
        <w:top w:w="100" w:type="dxa"/>
        <w:left w:w="100" w:type="dxa"/>
        <w:bottom w:w="100" w:type="dxa"/>
        <w:right w:w="100" w:type="dxa"/>
      </w:tblCellMar>
    </w:tblPr>
  </w:style>
  <w:style w:type="table" w:customStyle="1" w:styleId="a3">
    <w:basedOn w:val="Normltblzat"/>
    <w:tblPr>
      <w:tblStyleRowBandSize w:val="1"/>
      <w:tblStyleColBandSize w:val="1"/>
      <w:tblCellMar>
        <w:top w:w="100" w:type="dxa"/>
        <w:left w:w="100" w:type="dxa"/>
        <w:bottom w:w="100" w:type="dxa"/>
        <w:right w:w="100" w:type="dxa"/>
      </w:tblCellMar>
    </w:tblPr>
  </w:style>
  <w:style w:type="table" w:customStyle="1" w:styleId="a4">
    <w:basedOn w:val="Normltblzat"/>
    <w:tblPr>
      <w:tblStyleRowBandSize w:val="1"/>
      <w:tblStyleColBandSize w:val="1"/>
      <w:tblCellMar>
        <w:top w:w="100" w:type="dxa"/>
        <w:left w:w="100" w:type="dxa"/>
        <w:bottom w:w="100" w:type="dxa"/>
        <w:right w:w="100" w:type="dxa"/>
      </w:tblCellMar>
    </w:tblPr>
  </w:style>
  <w:style w:type="paragraph" w:styleId="lfej">
    <w:name w:val="header"/>
    <w:basedOn w:val="Norml"/>
    <w:link w:val="lfejChar"/>
    <w:uiPriority w:val="99"/>
    <w:unhideWhenUsed/>
    <w:rsid w:val="00164DEC"/>
    <w:pPr>
      <w:tabs>
        <w:tab w:val="center" w:pos="4536"/>
        <w:tab w:val="right" w:pos="9072"/>
      </w:tabs>
      <w:spacing w:line="240" w:lineRule="auto"/>
    </w:pPr>
  </w:style>
  <w:style w:type="character" w:customStyle="1" w:styleId="lfejChar">
    <w:name w:val="Élőfej Char"/>
    <w:basedOn w:val="Bekezdsalapbettpusa"/>
    <w:link w:val="lfej"/>
    <w:uiPriority w:val="99"/>
    <w:rsid w:val="00164DEC"/>
  </w:style>
  <w:style w:type="paragraph" w:styleId="llb">
    <w:name w:val="footer"/>
    <w:basedOn w:val="Norml"/>
    <w:link w:val="llbChar"/>
    <w:uiPriority w:val="99"/>
    <w:unhideWhenUsed/>
    <w:rsid w:val="00164DEC"/>
    <w:pPr>
      <w:tabs>
        <w:tab w:val="center" w:pos="4536"/>
        <w:tab w:val="right" w:pos="9072"/>
      </w:tabs>
      <w:spacing w:line="240" w:lineRule="auto"/>
    </w:pPr>
  </w:style>
  <w:style w:type="character" w:customStyle="1" w:styleId="llbChar">
    <w:name w:val="Élőláb Char"/>
    <w:basedOn w:val="Bekezdsalapbettpusa"/>
    <w:link w:val="llb"/>
    <w:uiPriority w:val="99"/>
    <w:rsid w:val="00164D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lombo.pt/artecolom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ff.portugal@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nS6hQOprM97ouks/sDCo3yepmhg==">CgMxLjA4AHIhMVp5WDhyVkV3a2NyOWZiUXpOVUF1dTRnYks4ZzVUSmNU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2504</Words>
  <Characters>17280</Characters>
  <Application>Microsoft Office Word</Application>
  <DocSecurity>0</DocSecurity>
  <Lines>144</Lines>
  <Paragraphs>39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2025-05-05T17:31:00Z</dcterms:created>
  <dcterms:modified xsi:type="dcterms:W3CDTF">2025-05-08T16:10:00Z</dcterms:modified>
</cp:coreProperties>
</file>